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D2" w:rsidRDefault="003661D2">
      <w:pPr>
        <w:jc w:val="right"/>
        <w:rPr>
          <w:sz w:val="16"/>
        </w:rPr>
      </w:pPr>
    </w:p>
    <w:p w:rsidR="003661D2" w:rsidRDefault="003661D2">
      <w:pPr>
        <w:jc w:val="right"/>
        <w:rPr>
          <w:sz w:val="16"/>
        </w:rPr>
      </w:pPr>
    </w:p>
    <w:p w:rsidR="003661D2" w:rsidRDefault="003661D2">
      <w:pPr>
        <w:jc w:val="center"/>
        <w:rPr>
          <w:b/>
          <w:smallCaps/>
          <w:noProof/>
          <w:sz w:val="20"/>
        </w:rPr>
      </w:pPr>
    </w:p>
    <w:p w:rsidR="003661D2" w:rsidRDefault="003661D2">
      <w:pPr>
        <w:pStyle w:val="Title"/>
        <w:rPr>
          <w:noProof/>
        </w:rPr>
      </w:pPr>
    </w:p>
    <w:p w:rsidR="003661D2" w:rsidRDefault="00AE263E">
      <w:pPr>
        <w:pStyle w:val="Title"/>
        <w:rPr>
          <w:rFonts w:ascii="Times New Roman" w:hAnsi="Times New Roman"/>
        </w:rPr>
      </w:pPr>
      <w:r>
        <w:rPr>
          <w:noProof/>
        </w:rPr>
        <w:drawing>
          <wp:anchor distT="0" distB="0" distL="114935" distR="114935" simplePos="0" relativeHeight="251657728" behindDoc="1" locked="0" layoutInCell="0" allowOverlap="1">
            <wp:simplePos x="0" y="0"/>
            <wp:positionH relativeFrom="column">
              <wp:posOffset>-248285</wp:posOffset>
            </wp:positionH>
            <wp:positionV relativeFrom="paragraph">
              <wp:posOffset>10795</wp:posOffset>
            </wp:positionV>
            <wp:extent cx="746125" cy="703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1D2">
        <w:rPr>
          <w:rFonts w:ascii="Times New Roman" w:hAnsi="Times New Roman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3661D2">
            <w:rPr>
              <w:rFonts w:ascii="Times New Roman" w:hAnsi="Times New Roman"/>
            </w:rPr>
            <w:t>Kent</w:t>
          </w:r>
        </w:smartTag>
        <w:r w:rsidR="003661D2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="003661D2">
            <w:rPr>
              <w:rFonts w:ascii="Times New Roman" w:hAnsi="Times New Roman"/>
            </w:rPr>
            <w:t>County</w:t>
          </w:r>
        </w:smartTag>
      </w:smartTag>
      <w:r w:rsidR="003661D2">
        <w:rPr>
          <w:rFonts w:ascii="Times New Roman" w:hAnsi="Times New Roman"/>
        </w:rPr>
        <w:t xml:space="preserve"> Association of Change Ringers</w:t>
      </w:r>
    </w:p>
    <w:p w:rsidR="003661D2" w:rsidRPr="003661D2" w:rsidRDefault="003661D2" w:rsidP="003661D2">
      <w:pPr>
        <w:spacing w:before="120"/>
        <w:jc w:val="center"/>
        <w:rPr>
          <w:b/>
          <w:smallCaps/>
          <w:sz w:val="36"/>
          <w:szCs w:val="36"/>
        </w:rPr>
      </w:pPr>
      <w:r w:rsidRPr="003661D2">
        <w:rPr>
          <w:b/>
          <w:smallCaps/>
          <w:sz w:val="36"/>
          <w:szCs w:val="36"/>
        </w:rPr>
        <w:t>name of District</w:t>
      </w:r>
    </w:p>
    <w:p w:rsidR="003661D2" w:rsidRDefault="00F40538" w:rsidP="003661D2">
      <w:pPr>
        <w:spacing w:before="12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i/>
          <w:sz w:val="36"/>
        </w:rPr>
        <w:t>V</w:t>
      </w:r>
      <w:r w:rsidR="003661D2">
        <w:rPr>
          <w:rFonts w:ascii="Arial" w:hAnsi="Arial"/>
          <w:b/>
          <w:i/>
          <w:sz w:val="36"/>
        </w:rPr>
        <w:t>enue</w:t>
      </w:r>
    </w:p>
    <w:p w:rsidR="003661D2" w:rsidRDefault="003661D2" w:rsidP="003661D2">
      <w:pPr>
        <w:pStyle w:val="Title"/>
        <w:spacing w:before="120"/>
        <w:rPr>
          <w:rFonts w:ascii="Arial" w:hAnsi="Arial"/>
          <w:b/>
          <w:sz w:val="32"/>
        </w:rPr>
      </w:pPr>
      <w:r>
        <w:rPr>
          <w:rFonts w:ascii="Arial" w:hAnsi="Arial"/>
          <w:b/>
          <w:i/>
          <w:sz w:val="32"/>
        </w:rPr>
        <w:t>DATE</w:t>
      </w:r>
    </w:p>
    <w:p w:rsidR="003661D2" w:rsidRDefault="003661D2" w:rsidP="003661D2">
      <w:pPr>
        <w:pStyle w:val="Title"/>
        <w:spacing w:before="12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“</w:t>
      </w:r>
      <w:r>
        <w:rPr>
          <w:rFonts w:ascii="Arial" w:hAnsi="Arial"/>
          <w:b/>
          <w:i/>
          <w:sz w:val="32"/>
        </w:rPr>
        <w:t>TITLE OF E</w:t>
      </w:r>
      <w:r w:rsidR="00F40538">
        <w:rPr>
          <w:rFonts w:ascii="Arial" w:hAnsi="Arial"/>
          <w:b/>
          <w:i/>
          <w:sz w:val="32"/>
        </w:rPr>
        <w:t>VENT</w:t>
      </w:r>
      <w:r>
        <w:rPr>
          <w:rFonts w:ascii="Arial" w:hAnsi="Arial"/>
          <w:b/>
          <w:sz w:val="32"/>
        </w:rPr>
        <w:t>”</w:t>
      </w:r>
    </w:p>
    <w:p w:rsidR="003661D2" w:rsidRDefault="003661D2">
      <w:pPr>
        <w:pStyle w:val="Title"/>
        <w:jc w:val="both"/>
        <w:rPr>
          <w:rFonts w:ascii="Arial" w:hAnsi="Arial"/>
          <w:sz w:val="22"/>
        </w:rPr>
      </w:pPr>
      <w:bookmarkStart w:id="0" w:name="_GoBack"/>
      <w:bookmarkEnd w:id="0"/>
    </w:p>
    <w:p w:rsidR="00F40538" w:rsidRDefault="003661D2">
      <w:pPr>
        <w:pStyle w:val="Title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course is intended for those who.................</w:t>
      </w:r>
    </w:p>
    <w:p w:rsidR="003661D2" w:rsidRDefault="00F40538">
      <w:pPr>
        <w:pStyle w:val="Title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benefit fully from this course p</w:t>
      </w:r>
      <w:r w:rsidR="003661D2">
        <w:rPr>
          <w:rFonts w:ascii="Arial" w:hAnsi="Arial"/>
          <w:sz w:val="22"/>
        </w:rPr>
        <w:t>articipants will need to be proficient at..................</w:t>
      </w:r>
    </w:p>
    <w:p w:rsidR="003661D2" w:rsidRDefault="003661D2">
      <w:pPr>
        <w:rPr>
          <w:sz w:val="16"/>
        </w:rPr>
      </w:pPr>
    </w:p>
    <w:p w:rsidR="003661D2" w:rsidRDefault="003661D2">
      <w:pPr>
        <w:pStyle w:val="Heading1"/>
        <w:rPr>
          <w:sz w:val="22"/>
          <w:u w:val="none"/>
        </w:rPr>
      </w:pPr>
      <w:r>
        <w:t>REGISTRATION FORM</w:t>
      </w:r>
    </w:p>
    <w:p w:rsidR="003661D2" w:rsidRDefault="003661D2">
      <w:pPr>
        <w:jc w:val="center"/>
        <w:rPr>
          <w:sz w:val="20"/>
        </w:rPr>
      </w:pPr>
      <w:r>
        <w:rPr>
          <w:sz w:val="20"/>
        </w:rPr>
        <w:t>(Please print clearly)</w:t>
      </w:r>
    </w:p>
    <w:p w:rsidR="003661D2" w:rsidRDefault="003661D2">
      <w:pPr>
        <w:rPr>
          <w:sz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620"/>
      </w:tblGrid>
      <w:tr w:rsidR="003661D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35" w:type="dxa"/>
          </w:tcPr>
          <w:p w:rsidR="003661D2" w:rsidRDefault="003661D2">
            <w:pPr>
              <w:jc w:val="right"/>
              <w:rPr>
                <w:sz w:val="26"/>
              </w:rPr>
            </w:pPr>
            <w:r>
              <w:rPr>
                <w:sz w:val="26"/>
              </w:rPr>
              <w:t>First Name:</w:t>
            </w:r>
          </w:p>
        </w:tc>
        <w:tc>
          <w:tcPr>
            <w:tcW w:w="7620" w:type="dxa"/>
          </w:tcPr>
          <w:p w:rsidR="003661D2" w:rsidRDefault="003661D2">
            <w:pPr>
              <w:rPr>
                <w:sz w:val="26"/>
              </w:rPr>
            </w:pPr>
          </w:p>
        </w:tc>
      </w:tr>
      <w:tr w:rsidR="003661D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35" w:type="dxa"/>
          </w:tcPr>
          <w:p w:rsidR="003661D2" w:rsidRDefault="003661D2">
            <w:pPr>
              <w:jc w:val="right"/>
              <w:rPr>
                <w:sz w:val="26"/>
              </w:rPr>
            </w:pPr>
            <w:r>
              <w:rPr>
                <w:sz w:val="26"/>
              </w:rPr>
              <w:t>Surname:</w:t>
            </w:r>
          </w:p>
        </w:tc>
        <w:tc>
          <w:tcPr>
            <w:tcW w:w="7620" w:type="dxa"/>
          </w:tcPr>
          <w:p w:rsidR="003661D2" w:rsidRDefault="003661D2">
            <w:pPr>
              <w:rPr>
                <w:sz w:val="26"/>
              </w:rPr>
            </w:pPr>
          </w:p>
        </w:tc>
      </w:tr>
      <w:tr w:rsidR="003661D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35" w:type="dxa"/>
          </w:tcPr>
          <w:p w:rsidR="003661D2" w:rsidRDefault="003661D2">
            <w:pPr>
              <w:jc w:val="right"/>
              <w:rPr>
                <w:sz w:val="26"/>
              </w:rPr>
            </w:pPr>
            <w:r>
              <w:rPr>
                <w:sz w:val="26"/>
              </w:rPr>
              <w:t>Home tower:</w:t>
            </w:r>
          </w:p>
        </w:tc>
        <w:tc>
          <w:tcPr>
            <w:tcW w:w="7620" w:type="dxa"/>
          </w:tcPr>
          <w:p w:rsidR="003661D2" w:rsidRDefault="003661D2">
            <w:pPr>
              <w:rPr>
                <w:sz w:val="26"/>
              </w:rPr>
            </w:pPr>
          </w:p>
        </w:tc>
      </w:tr>
      <w:tr w:rsidR="003661D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235" w:type="dxa"/>
          </w:tcPr>
          <w:p w:rsidR="003661D2" w:rsidRDefault="003661D2">
            <w:pPr>
              <w:jc w:val="right"/>
              <w:rPr>
                <w:sz w:val="26"/>
              </w:rPr>
            </w:pPr>
            <w:r>
              <w:rPr>
                <w:sz w:val="26"/>
              </w:rPr>
              <w:t>Email address:</w:t>
            </w:r>
          </w:p>
        </w:tc>
        <w:tc>
          <w:tcPr>
            <w:tcW w:w="7620" w:type="dxa"/>
          </w:tcPr>
          <w:p w:rsidR="003661D2" w:rsidRDefault="003661D2">
            <w:pPr>
              <w:rPr>
                <w:sz w:val="26"/>
              </w:rPr>
            </w:pPr>
          </w:p>
        </w:tc>
      </w:tr>
      <w:tr w:rsidR="003661D2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235" w:type="dxa"/>
          </w:tcPr>
          <w:p w:rsidR="003661D2" w:rsidRDefault="003661D2">
            <w:pPr>
              <w:jc w:val="right"/>
              <w:rPr>
                <w:sz w:val="26"/>
              </w:rPr>
            </w:pPr>
            <w:r>
              <w:rPr>
                <w:sz w:val="26"/>
              </w:rPr>
              <w:t>Postal address:</w:t>
            </w:r>
          </w:p>
        </w:tc>
        <w:tc>
          <w:tcPr>
            <w:tcW w:w="7620" w:type="dxa"/>
          </w:tcPr>
          <w:p w:rsidR="003661D2" w:rsidRDefault="003661D2">
            <w:pPr>
              <w:rPr>
                <w:sz w:val="26"/>
              </w:rPr>
            </w:pPr>
          </w:p>
          <w:p w:rsidR="003661D2" w:rsidRDefault="003661D2">
            <w:pPr>
              <w:rPr>
                <w:sz w:val="26"/>
              </w:rPr>
            </w:pPr>
          </w:p>
          <w:p w:rsidR="003661D2" w:rsidRDefault="003661D2">
            <w:pPr>
              <w:rPr>
                <w:sz w:val="26"/>
              </w:rPr>
            </w:pPr>
          </w:p>
          <w:p w:rsidR="003661D2" w:rsidRDefault="003661D2">
            <w:pPr>
              <w:rPr>
                <w:sz w:val="26"/>
              </w:rPr>
            </w:pPr>
            <w:r>
              <w:rPr>
                <w:sz w:val="26"/>
              </w:rPr>
              <w:t>Postcode:</w:t>
            </w:r>
          </w:p>
        </w:tc>
      </w:tr>
      <w:tr w:rsidR="003661D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35" w:type="dxa"/>
          </w:tcPr>
          <w:p w:rsidR="003661D2" w:rsidRDefault="003661D2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Phone: </w:t>
            </w:r>
          </w:p>
        </w:tc>
        <w:tc>
          <w:tcPr>
            <w:tcW w:w="7620" w:type="dxa"/>
          </w:tcPr>
          <w:p w:rsidR="003661D2" w:rsidRDefault="003661D2">
            <w:pPr>
              <w:rPr>
                <w:sz w:val="26"/>
              </w:rPr>
            </w:pPr>
          </w:p>
        </w:tc>
      </w:tr>
    </w:tbl>
    <w:p w:rsidR="003661D2" w:rsidRDefault="003661D2"/>
    <w:p w:rsidR="003661D2" w:rsidRDefault="003661D2">
      <w:pPr>
        <w:tabs>
          <w:tab w:val="left" w:pos="4820"/>
          <w:tab w:val="left" w:pos="6237"/>
          <w:tab w:val="left" w:pos="6946"/>
          <w:tab w:val="left" w:pos="8364"/>
        </w:tabs>
        <w:rPr>
          <w:sz w:val="26"/>
        </w:rPr>
      </w:pPr>
      <w:r>
        <w:rPr>
          <w:sz w:val="26"/>
        </w:rPr>
        <w:t>Can you ring xxxxxxxxxx on the treble?</w:t>
      </w:r>
      <w:r>
        <w:rPr>
          <w:sz w:val="26"/>
        </w:rPr>
        <w:tab/>
        <w:t>Plain Course</w:t>
      </w:r>
      <w:r>
        <w:rPr>
          <w:sz w:val="26"/>
        </w:rPr>
        <w:tab/>
      </w:r>
      <w:r>
        <w:rPr>
          <w:sz w:val="40"/>
        </w:rPr>
        <w:sym w:font="Wingdings" w:char="F06F"/>
      </w:r>
      <w:r>
        <w:rPr>
          <w:sz w:val="40"/>
        </w:rPr>
        <w:tab/>
      </w:r>
      <w:r>
        <w:rPr>
          <w:sz w:val="26"/>
        </w:rPr>
        <w:t xml:space="preserve">Touch </w:t>
      </w:r>
      <w:r>
        <w:rPr>
          <w:sz w:val="40"/>
        </w:rPr>
        <w:sym w:font="Wingdings" w:char="F06F"/>
      </w:r>
      <w:r>
        <w:rPr>
          <w:sz w:val="26"/>
        </w:rPr>
        <w:tab/>
        <w:t xml:space="preserve">No </w:t>
      </w:r>
      <w:r>
        <w:rPr>
          <w:sz w:val="40"/>
        </w:rPr>
        <w:sym w:font="Wingdings" w:char="F06F"/>
      </w:r>
    </w:p>
    <w:p w:rsidR="003661D2" w:rsidRDefault="003661D2">
      <w:pPr>
        <w:tabs>
          <w:tab w:val="left" w:pos="4820"/>
          <w:tab w:val="left" w:pos="6237"/>
          <w:tab w:val="left" w:pos="6946"/>
          <w:tab w:val="left" w:pos="8364"/>
        </w:tabs>
        <w:rPr>
          <w:sz w:val="26"/>
        </w:rPr>
      </w:pPr>
      <w:r>
        <w:rPr>
          <w:sz w:val="26"/>
        </w:rPr>
        <w:t xml:space="preserve">Can you ring xxxxxxxxxx “inside”? </w:t>
      </w:r>
      <w:r>
        <w:rPr>
          <w:sz w:val="26"/>
        </w:rPr>
        <w:tab/>
        <w:t>Plain Course</w:t>
      </w:r>
      <w:r>
        <w:rPr>
          <w:sz w:val="26"/>
        </w:rPr>
        <w:tab/>
      </w:r>
      <w:r>
        <w:rPr>
          <w:sz w:val="40"/>
        </w:rPr>
        <w:sym w:font="Wingdings" w:char="F06F"/>
      </w:r>
      <w:r>
        <w:rPr>
          <w:sz w:val="40"/>
        </w:rPr>
        <w:tab/>
      </w:r>
      <w:r>
        <w:rPr>
          <w:sz w:val="26"/>
        </w:rPr>
        <w:t xml:space="preserve">Touch </w:t>
      </w:r>
      <w:r>
        <w:rPr>
          <w:sz w:val="40"/>
        </w:rPr>
        <w:sym w:font="Wingdings" w:char="F06F"/>
      </w:r>
      <w:r>
        <w:rPr>
          <w:sz w:val="26"/>
        </w:rPr>
        <w:tab/>
        <w:t xml:space="preserve">No </w:t>
      </w:r>
      <w:r>
        <w:rPr>
          <w:sz w:val="40"/>
        </w:rPr>
        <w:sym w:font="Wingdings" w:char="F06F"/>
      </w:r>
    </w:p>
    <w:p w:rsidR="003661D2" w:rsidRDefault="003661D2">
      <w:pPr>
        <w:tabs>
          <w:tab w:val="left" w:pos="4820"/>
          <w:tab w:val="left" w:pos="6237"/>
          <w:tab w:val="left" w:pos="6946"/>
          <w:tab w:val="left" w:pos="8364"/>
        </w:tabs>
        <w:rPr>
          <w:sz w:val="26"/>
        </w:rPr>
      </w:pPr>
      <w:r>
        <w:rPr>
          <w:sz w:val="26"/>
        </w:rPr>
        <w:tab/>
        <w:t>etc.</w:t>
      </w:r>
      <w:r>
        <w:rPr>
          <w:sz w:val="26"/>
        </w:rPr>
        <w:tab/>
      </w:r>
      <w:r>
        <w:rPr>
          <w:sz w:val="40"/>
        </w:rPr>
        <w:sym w:font="Wingdings" w:char="F06F"/>
      </w:r>
      <w:r>
        <w:rPr>
          <w:sz w:val="40"/>
        </w:rPr>
        <w:tab/>
      </w:r>
      <w:r>
        <w:rPr>
          <w:sz w:val="26"/>
        </w:rPr>
        <w:t xml:space="preserve">Touch </w:t>
      </w:r>
      <w:r>
        <w:rPr>
          <w:sz w:val="40"/>
        </w:rPr>
        <w:sym w:font="Wingdings" w:char="F06F"/>
      </w:r>
      <w:r>
        <w:rPr>
          <w:sz w:val="26"/>
        </w:rPr>
        <w:tab/>
        <w:t xml:space="preserve">No </w:t>
      </w:r>
      <w:r>
        <w:rPr>
          <w:sz w:val="40"/>
        </w:rPr>
        <w:sym w:font="Wingdings" w:char="F06F"/>
      </w:r>
    </w:p>
    <w:p w:rsidR="003661D2" w:rsidRDefault="003661D2">
      <w:pPr>
        <w:tabs>
          <w:tab w:val="left" w:pos="4820"/>
          <w:tab w:val="left" w:pos="6237"/>
          <w:tab w:val="left" w:pos="6946"/>
          <w:tab w:val="left" w:pos="8364"/>
        </w:tabs>
        <w:rPr>
          <w:sz w:val="26"/>
        </w:rPr>
      </w:pPr>
      <w:r>
        <w:rPr>
          <w:sz w:val="26"/>
        </w:rPr>
        <w:t>Have you ever attempted xxxxxxx before?</w:t>
      </w:r>
      <w:r>
        <w:rPr>
          <w:sz w:val="26"/>
        </w:rPr>
        <w:tab/>
        <w:t>Doubles</w:t>
      </w:r>
      <w:r>
        <w:rPr>
          <w:sz w:val="26"/>
        </w:rPr>
        <w:tab/>
      </w:r>
      <w:r>
        <w:rPr>
          <w:sz w:val="40"/>
        </w:rPr>
        <w:sym w:font="Wingdings" w:char="F06F"/>
      </w:r>
      <w:r>
        <w:rPr>
          <w:sz w:val="40"/>
        </w:rPr>
        <w:tab/>
      </w:r>
      <w:r>
        <w:rPr>
          <w:sz w:val="26"/>
        </w:rPr>
        <w:t xml:space="preserve">Triples </w:t>
      </w:r>
      <w:r>
        <w:rPr>
          <w:sz w:val="40"/>
        </w:rPr>
        <w:sym w:font="Wingdings" w:char="F06F"/>
      </w:r>
      <w:r>
        <w:rPr>
          <w:sz w:val="26"/>
        </w:rPr>
        <w:tab/>
        <w:t xml:space="preserve">Never </w:t>
      </w:r>
      <w:r>
        <w:rPr>
          <w:sz w:val="40"/>
        </w:rPr>
        <w:sym w:font="Wingdings" w:char="F06F"/>
      </w:r>
    </w:p>
    <w:p w:rsidR="003661D2" w:rsidRDefault="003661D2">
      <w:pPr>
        <w:spacing w:before="240" w:after="120"/>
        <w:rPr>
          <w:b/>
          <w:sz w:val="28"/>
        </w:rPr>
      </w:pPr>
      <w:r>
        <w:rPr>
          <w:b/>
          <w:sz w:val="28"/>
        </w:rPr>
        <w:t xml:space="preserve">Fee payable on application: £x KCACR members, £x non-members.  </w:t>
      </w:r>
    </w:p>
    <w:p w:rsidR="003661D2" w:rsidRDefault="003661D2">
      <w:r>
        <w:t>Please complete this form and send it with your cheque, payable to “KCACR</w:t>
      </w:r>
      <w:r w:rsidR="00F40538">
        <w:t xml:space="preserve"> Training</w:t>
      </w:r>
      <w:r>
        <w:t>”, to .............</w:t>
      </w:r>
    </w:p>
    <w:p w:rsidR="003661D2" w:rsidRDefault="003661D2">
      <w:pPr>
        <w:jc w:val="right"/>
      </w:pPr>
    </w:p>
    <w:p w:rsidR="003661D2" w:rsidRDefault="003661D2">
      <w:pPr>
        <w:jc w:val="right"/>
      </w:pPr>
    </w:p>
    <w:p w:rsidR="003661D2" w:rsidRDefault="003661D2"/>
    <w:p w:rsidR="003661D2" w:rsidRDefault="003661D2"/>
    <w:p w:rsidR="003661D2" w:rsidRDefault="003661D2"/>
    <w:p w:rsidR="003661D2" w:rsidRDefault="003661D2">
      <w:r>
        <w:t>N.B. Non-members of the KCACR may be required to confirm that they have appropriate third party liability insurance cover for taking part in the event.</w:t>
      </w:r>
    </w:p>
    <w:sectPr w:rsidR="003661D2">
      <w:pgSz w:w="11907" w:h="16840" w:code="9"/>
      <w:pgMar w:top="284" w:right="1134" w:bottom="851" w:left="113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38"/>
    <w:rsid w:val="003661D2"/>
    <w:rsid w:val="004C4EBE"/>
    <w:rsid w:val="00AE263E"/>
    <w:rsid w:val="00F4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79CA2-0F64-43B1-87A0-D4527CA2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Harlow Solid Italic" w:hAnsi="Harlow Solid Italic"/>
      <w:sz w:val="40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Templates\MT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MTM.dot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 M Lewis</dc:creator>
  <cp:keywords/>
  <dc:description/>
  <cp:lastModifiedBy>Douglas Davis</cp:lastModifiedBy>
  <cp:revision>2</cp:revision>
  <cp:lastPrinted>2004-01-11T22:01:00Z</cp:lastPrinted>
  <dcterms:created xsi:type="dcterms:W3CDTF">2016-04-21T21:08:00Z</dcterms:created>
  <dcterms:modified xsi:type="dcterms:W3CDTF">2016-04-21T21:08:00Z</dcterms:modified>
</cp:coreProperties>
</file>