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8F15" w14:textId="1C573CDD" w:rsidR="001814DF" w:rsidRPr="00560D32" w:rsidRDefault="00560D32" w:rsidP="00560D32">
      <w:pPr>
        <w:jc w:val="center"/>
        <w:rPr>
          <w:b/>
          <w:bCs/>
          <w:sz w:val="28"/>
          <w:szCs w:val="28"/>
        </w:rPr>
      </w:pPr>
      <w:r w:rsidRPr="00560D32">
        <w:rPr>
          <w:b/>
          <w:bCs/>
          <w:sz w:val="28"/>
          <w:szCs w:val="28"/>
        </w:rPr>
        <w:t>THE KENT COUNTY ASSOCIATION OF CHANGE RINGERS</w:t>
      </w:r>
    </w:p>
    <w:p w14:paraId="59C69E0F" w14:textId="50F4FBD9" w:rsidR="00560D32" w:rsidRDefault="00560D32" w:rsidP="00560D32">
      <w:pPr>
        <w:jc w:val="center"/>
        <w:rPr>
          <w:b/>
          <w:bCs/>
          <w:sz w:val="28"/>
          <w:szCs w:val="28"/>
        </w:rPr>
      </w:pPr>
      <w:r w:rsidRPr="00560D32">
        <w:rPr>
          <w:b/>
          <w:bCs/>
          <w:sz w:val="28"/>
          <w:szCs w:val="28"/>
        </w:rPr>
        <w:t>LEWISHAM DISTRICT</w:t>
      </w:r>
    </w:p>
    <w:p w14:paraId="720ED3A6" w14:textId="3C4FBDC7" w:rsidR="00560D32" w:rsidRPr="00AD22F9" w:rsidRDefault="00560D32" w:rsidP="00560D32">
      <w:pPr>
        <w:rPr>
          <w:b/>
          <w:bCs/>
          <w:sz w:val="24"/>
          <w:szCs w:val="24"/>
        </w:rPr>
      </w:pPr>
      <w:r w:rsidRPr="00AD22F9">
        <w:rPr>
          <w:b/>
          <w:bCs/>
          <w:sz w:val="24"/>
          <w:szCs w:val="24"/>
        </w:rPr>
        <w:t>Minutes of the Quarterly District Meeting held via Zoom</w:t>
      </w:r>
      <w:r w:rsidR="00066B0C" w:rsidRPr="00AD22F9">
        <w:rPr>
          <w:b/>
          <w:bCs/>
          <w:sz w:val="24"/>
          <w:szCs w:val="24"/>
        </w:rPr>
        <w:t>,</w:t>
      </w:r>
      <w:r w:rsidR="00D7335E" w:rsidRPr="00AD22F9">
        <w:rPr>
          <w:b/>
          <w:bCs/>
          <w:sz w:val="24"/>
          <w:szCs w:val="24"/>
        </w:rPr>
        <w:t xml:space="preserve"> </w:t>
      </w:r>
      <w:r w:rsidRPr="00AD22F9">
        <w:rPr>
          <w:b/>
          <w:bCs/>
          <w:sz w:val="24"/>
          <w:szCs w:val="24"/>
        </w:rPr>
        <w:t>Saturday 8</w:t>
      </w:r>
      <w:r w:rsidRPr="00AD22F9">
        <w:rPr>
          <w:b/>
          <w:bCs/>
          <w:sz w:val="24"/>
          <w:szCs w:val="24"/>
          <w:vertAlign w:val="superscript"/>
        </w:rPr>
        <w:t>th</w:t>
      </w:r>
      <w:r w:rsidRPr="00AD22F9">
        <w:rPr>
          <w:b/>
          <w:bCs/>
          <w:sz w:val="24"/>
          <w:szCs w:val="24"/>
        </w:rPr>
        <w:t xml:space="preserve"> January 2022</w:t>
      </w:r>
    </w:p>
    <w:p w14:paraId="09E3FF65" w14:textId="298B5375" w:rsidR="00F13615" w:rsidRPr="00AD22F9" w:rsidRDefault="00066B0C" w:rsidP="00560D32">
      <w:pPr>
        <w:rPr>
          <w:sz w:val="20"/>
          <w:szCs w:val="20"/>
        </w:rPr>
      </w:pPr>
      <w:r w:rsidRPr="00AD22F9">
        <w:rPr>
          <w:sz w:val="20"/>
          <w:szCs w:val="20"/>
        </w:rPr>
        <w:t>1</w:t>
      </w:r>
      <w:r w:rsidR="00977FBB" w:rsidRPr="00AD22F9">
        <w:rPr>
          <w:sz w:val="20"/>
          <w:szCs w:val="20"/>
        </w:rPr>
        <w:t>7</w:t>
      </w:r>
      <w:r w:rsidRPr="00AD22F9">
        <w:rPr>
          <w:sz w:val="20"/>
          <w:szCs w:val="20"/>
        </w:rPr>
        <w:t xml:space="preserve"> people attended representing </w:t>
      </w:r>
      <w:r w:rsidR="00977FBB" w:rsidRPr="00AD22F9">
        <w:rPr>
          <w:sz w:val="20"/>
          <w:szCs w:val="20"/>
        </w:rPr>
        <w:t>10</w:t>
      </w:r>
      <w:r w:rsidR="00D7335E" w:rsidRPr="00AD22F9">
        <w:rPr>
          <w:sz w:val="20"/>
          <w:szCs w:val="20"/>
        </w:rPr>
        <w:t xml:space="preserve"> </w:t>
      </w:r>
      <w:r w:rsidRPr="00AD22F9">
        <w:rPr>
          <w:sz w:val="20"/>
          <w:szCs w:val="20"/>
        </w:rPr>
        <w:t>towers</w:t>
      </w:r>
    </w:p>
    <w:p w14:paraId="39285771" w14:textId="300C7C07" w:rsidR="00560D32" w:rsidRPr="00AD22F9" w:rsidRDefault="00F13615" w:rsidP="00560D32">
      <w:pPr>
        <w:rPr>
          <w:sz w:val="20"/>
          <w:szCs w:val="20"/>
        </w:rPr>
      </w:pPr>
      <w:r w:rsidRPr="00AD22F9">
        <w:rPr>
          <w:sz w:val="20"/>
          <w:szCs w:val="20"/>
        </w:rPr>
        <w:t>The meeting opened with Debra Say asking if there were any objections to the meeting being recorded to help with taking the minutes. No objections were raised.</w:t>
      </w:r>
    </w:p>
    <w:p w14:paraId="69FEE904" w14:textId="4A4F8846" w:rsidR="00E84426" w:rsidRPr="00AD22F9" w:rsidRDefault="009E2690" w:rsidP="009E2690">
      <w:pPr>
        <w:rPr>
          <w:b/>
          <w:bCs/>
          <w:sz w:val="24"/>
          <w:szCs w:val="24"/>
        </w:rPr>
      </w:pPr>
      <w:r w:rsidRPr="00AD22F9">
        <w:rPr>
          <w:b/>
          <w:bCs/>
          <w:sz w:val="24"/>
          <w:szCs w:val="24"/>
        </w:rPr>
        <w:t xml:space="preserve">1. </w:t>
      </w:r>
      <w:r w:rsidR="00E84426" w:rsidRPr="00AD22F9">
        <w:rPr>
          <w:b/>
          <w:bCs/>
          <w:sz w:val="24"/>
          <w:szCs w:val="24"/>
        </w:rPr>
        <w:t>Apologies for Absence</w:t>
      </w:r>
    </w:p>
    <w:p w14:paraId="6FBD6AC1" w14:textId="1BAFFE9F" w:rsidR="00E84426" w:rsidRPr="00AD22F9" w:rsidRDefault="009E2690" w:rsidP="009E2690">
      <w:pPr>
        <w:rPr>
          <w:sz w:val="20"/>
          <w:szCs w:val="20"/>
        </w:rPr>
      </w:pPr>
      <w:r w:rsidRPr="00AD22F9">
        <w:rPr>
          <w:sz w:val="20"/>
          <w:szCs w:val="20"/>
        </w:rPr>
        <w:t>Apologies had been received from Dave Gyles (Ash), Maurice Cook (Dartford), Frank Cottee (Ash), Margaret Heald (Erith, St John’s), Jim Rooke (Chelsfield).</w:t>
      </w:r>
    </w:p>
    <w:p w14:paraId="284608A7" w14:textId="5A3040E6" w:rsidR="00066B0C" w:rsidRPr="00AD22F9" w:rsidRDefault="00E84426" w:rsidP="00E84426">
      <w:pPr>
        <w:rPr>
          <w:b/>
          <w:bCs/>
          <w:sz w:val="24"/>
          <w:szCs w:val="24"/>
        </w:rPr>
      </w:pPr>
      <w:r w:rsidRPr="00AD22F9">
        <w:rPr>
          <w:b/>
          <w:bCs/>
          <w:sz w:val="24"/>
          <w:szCs w:val="24"/>
        </w:rPr>
        <w:t>2</w:t>
      </w:r>
      <w:r w:rsidR="00066B0C" w:rsidRPr="00AD22F9">
        <w:rPr>
          <w:b/>
          <w:bCs/>
          <w:sz w:val="24"/>
          <w:szCs w:val="24"/>
        </w:rPr>
        <w:t>. In Memoriam</w:t>
      </w:r>
    </w:p>
    <w:p w14:paraId="0836ADF2" w14:textId="7080EA9B" w:rsidR="00D7335E" w:rsidRPr="00AD22F9" w:rsidRDefault="00D7335E" w:rsidP="00E84426">
      <w:pPr>
        <w:rPr>
          <w:sz w:val="20"/>
          <w:szCs w:val="20"/>
        </w:rPr>
      </w:pPr>
      <w:r w:rsidRPr="00AD22F9">
        <w:rPr>
          <w:sz w:val="20"/>
          <w:szCs w:val="20"/>
        </w:rPr>
        <w:t xml:space="preserve">A </w:t>
      </w:r>
      <w:r w:rsidR="00D40565" w:rsidRPr="00AD22F9">
        <w:rPr>
          <w:sz w:val="20"/>
          <w:szCs w:val="20"/>
        </w:rPr>
        <w:t>minute’s</w:t>
      </w:r>
      <w:r w:rsidRPr="00AD22F9">
        <w:rPr>
          <w:sz w:val="20"/>
          <w:szCs w:val="20"/>
        </w:rPr>
        <w:t xml:space="preserve"> silence was held in memory of Donald King and Bridget Robbie, both of Downe</w:t>
      </w:r>
      <w:r w:rsidR="009E2690" w:rsidRPr="00AD22F9">
        <w:rPr>
          <w:sz w:val="20"/>
          <w:szCs w:val="20"/>
        </w:rPr>
        <w:t>.</w:t>
      </w:r>
      <w:r w:rsidRPr="00AD22F9">
        <w:rPr>
          <w:sz w:val="20"/>
          <w:szCs w:val="20"/>
        </w:rPr>
        <w:t xml:space="preserve"> </w:t>
      </w:r>
    </w:p>
    <w:p w14:paraId="59D79C72" w14:textId="48C5C312" w:rsidR="00E84426" w:rsidRPr="00AD22F9" w:rsidRDefault="00E84426" w:rsidP="00E84426">
      <w:pPr>
        <w:rPr>
          <w:b/>
          <w:bCs/>
          <w:sz w:val="24"/>
          <w:szCs w:val="24"/>
        </w:rPr>
      </w:pPr>
      <w:r w:rsidRPr="00AD22F9">
        <w:rPr>
          <w:b/>
          <w:bCs/>
          <w:sz w:val="24"/>
          <w:szCs w:val="24"/>
        </w:rPr>
        <w:t>3. Minutes of Annual District Meeting held at Erith, St Johns on 9</w:t>
      </w:r>
      <w:r w:rsidRPr="00AD22F9">
        <w:rPr>
          <w:b/>
          <w:bCs/>
          <w:sz w:val="24"/>
          <w:szCs w:val="24"/>
          <w:vertAlign w:val="superscript"/>
        </w:rPr>
        <w:t>th</w:t>
      </w:r>
      <w:r w:rsidRPr="00AD22F9">
        <w:rPr>
          <w:b/>
          <w:bCs/>
          <w:sz w:val="24"/>
          <w:szCs w:val="24"/>
        </w:rPr>
        <w:t xml:space="preserve"> October 2021</w:t>
      </w:r>
    </w:p>
    <w:p w14:paraId="65D9616E" w14:textId="74E99FCE" w:rsidR="00D7335E" w:rsidRPr="00AD22F9" w:rsidRDefault="00E27A06" w:rsidP="00E84426">
      <w:pPr>
        <w:rPr>
          <w:sz w:val="20"/>
          <w:szCs w:val="20"/>
        </w:rPr>
      </w:pPr>
      <w:r w:rsidRPr="00AD22F9">
        <w:rPr>
          <w:sz w:val="20"/>
          <w:szCs w:val="20"/>
        </w:rPr>
        <w:t>Posted to the County website and circulated via email to the District e-group</w:t>
      </w:r>
      <w:r w:rsidR="005A60AF" w:rsidRPr="00AD22F9">
        <w:rPr>
          <w:sz w:val="20"/>
          <w:szCs w:val="20"/>
        </w:rPr>
        <w:t>.</w:t>
      </w:r>
    </w:p>
    <w:p w14:paraId="2ACFB023" w14:textId="592053A2" w:rsidR="00E27A06" w:rsidRPr="00AD22F9" w:rsidRDefault="00E27A06" w:rsidP="00E84426">
      <w:pPr>
        <w:rPr>
          <w:sz w:val="20"/>
          <w:szCs w:val="20"/>
        </w:rPr>
      </w:pPr>
      <w:r w:rsidRPr="00AD22F9">
        <w:rPr>
          <w:sz w:val="20"/>
          <w:szCs w:val="20"/>
        </w:rPr>
        <w:t>Rupert Cheeseman advised that Zoe Applegate who was elected in October 2021</w:t>
      </w:r>
      <w:r w:rsidR="003B6EBF" w:rsidRPr="00AD22F9">
        <w:rPr>
          <w:sz w:val="20"/>
          <w:szCs w:val="20"/>
        </w:rPr>
        <w:t>,</w:t>
      </w:r>
      <w:r w:rsidRPr="00AD22F9">
        <w:rPr>
          <w:sz w:val="20"/>
          <w:szCs w:val="20"/>
        </w:rPr>
        <w:t xml:space="preserve"> was in fact already a member</w:t>
      </w:r>
      <w:r w:rsidR="003B6EBF" w:rsidRPr="00AD22F9">
        <w:rPr>
          <w:sz w:val="20"/>
          <w:szCs w:val="20"/>
        </w:rPr>
        <w:t>,</w:t>
      </w:r>
      <w:r w:rsidRPr="00AD22F9">
        <w:rPr>
          <w:sz w:val="20"/>
          <w:szCs w:val="20"/>
        </w:rPr>
        <w:t xml:space="preserve"> having been elected previously in October 2020.</w:t>
      </w:r>
    </w:p>
    <w:p w14:paraId="61E6A274" w14:textId="138A9AEE" w:rsidR="005A60AF" w:rsidRPr="00AD22F9" w:rsidRDefault="005A60AF" w:rsidP="00E84426">
      <w:pPr>
        <w:rPr>
          <w:sz w:val="20"/>
          <w:szCs w:val="20"/>
        </w:rPr>
      </w:pPr>
      <w:r w:rsidRPr="00AD22F9">
        <w:rPr>
          <w:sz w:val="20"/>
          <w:szCs w:val="20"/>
        </w:rPr>
        <w:t>Agreed as a correct and accurate record.</w:t>
      </w:r>
    </w:p>
    <w:p w14:paraId="46802AE3" w14:textId="0DB095AF" w:rsidR="00E27A06" w:rsidRPr="00AD22F9" w:rsidRDefault="005A60AF" w:rsidP="005A60AF">
      <w:pPr>
        <w:rPr>
          <w:sz w:val="20"/>
          <w:szCs w:val="20"/>
        </w:rPr>
      </w:pPr>
      <w:r w:rsidRPr="00AD22F9">
        <w:rPr>
          <w:sz w:val="20"/>
          <w:szCs w:val="20"/>
        </w:rPr>
        <w:t xml:space="preserve">Proposed: Natalie Slator  </w:t>
      </w:r>
      <w:r w:rsidR="00D40565">
        <w:rPr>
          <w:sz w:val="20"/>
          <w:szCs w:val="20"/>
        </w:rPr>
        <w:t xml:space="preserve">  </w:t>
      </w:r>
      <w:r w:rsidRPr="00AD22F9">
        <w:rPr>
          <w:sz w:val="20"/>
          <w:szCs w:val="20"/>
        </w:rPr>
        <w:t>Seconded: Liz Morris. Voted unanimously</w:t>
      </w:r>
    </w:p>
    <w:p w14:paraId="19823E94" w14:textId="597444A9" w:rsidR="00E84426" w:rsidRPr="00AD22F9" w:rsidRDefault="00E84426" w:rsidP="00E84426">
      <w:pPr>
        <w:rPr>
          <w:b/>
          <w:bCs/>
          <w:sz w:val="24"/>
          <w:szCs w:val="24"/>
        </w:rPr>
      </w:pPr>
      <w:r w:rsidRPr="00AD22F9">
        <w:rPr>
          <w:b/>
          <w:bCs/>
          <w:sz w:val="24"/>
          <w:szCs w:val="24"/>
        </w:rPr>
        <w:t>4. Matters Arising not Covered Elsewhere</w:t>
      </w:r>
    </w:p>
    <w:p w14:paraId="5C7ADC23" w14:textId="38B9340F" w:rsidR="005A60AF" w:rsidRPr="00AD22F9" w:rsidRDefault="005A60AF" w:rsidP="00E84426">
      <w:pPr>
        <w:rPr>
          <w:sz w:val="20"/>
          <w:szCs w:val="20"/>
        </w:rPr>
      </w:pPr>
      <w:r w:rsidRPr="00AD22F9">
        <w:rPr>
          <w:sz w:val="20"/>
          <w:szCs w:val="20"/>
        </w:rPr>
        <w:t>Nil</w:t>
      </w:r>
    </w:p>
    <w:p w14:paraId="7DA15994" w14:textId="6FE1A8F3" w:rsidR="00E84426" w:rsidRPr="00AD22F9" w:rsidRDefault="00E84426" w:rsidP="00E84426">
      <w:pPr>
        <w:rPr>
          <w:b/>
          <w:bCs/>
          <w:sz w:val="24"/>
          <w:szCs w:val="24"/>
        </w:rPr>
      </w:pPr>
      <w:r w:rsidRPr="00AD22F9">
        <w:rPr>
          <w:b/>
          <w:bCs/>
          <w:sz w:val="24"/>
          <w:szCs w:val="24"/>
        </w:rPr>
        <w:t>5. Election of New Members</w:t>
      </w:r>
    </w:p>
    <w:tbl>
      <w:tblPr>
        <w:tblStyle w:val="TableGrid"/>
        <w:tblW w:w="9639" w:type="dxa"/>
        <w:tblInd w:w="-5" w:type="dxa"/>
        <w:tblLook w:val="04A0" w:firstRow="1" w:lastRow="0" w:firstColumn="1" w:lastColumn="0" w:noHBand="0" w:noVBand="1"/>
      </w:tblPr>
      <w:tblGrid>
        <w:gridCol w:w="1808"/>
        <w:gridCol w:w="1803"/>
        <w:gridCol w:w="2059"/>
        <w:gridCol w:w="1701"/>
        <w:gridCol w:w="2268"/>
      </w:tblGrid>
      <w:tr w:rsidR="009E2690" w:rsidRPr="009E2690" w14:paraId="28F3068D" w14:textId="77777777" w:rsidTr="009E2690">
        <w:trPr>
          <w:trHeight w:val="584"/>
        </w:trPr>
        <w:tc>
          <w:tcPr>
            <w:tcW w:w="1808" w:type="dxa"/>
            <w:shd w:val="clear" w:color="auto" w:fill="2F5496" w:themeFill="accent1" w:themeFillShade="BF"/>
          </w:tcPr>
          <w:p w14:paraId="502F5757" w14:textId="313FE1AA" w:rsidR="009D4E12" w:rsidRPr="009E2690" w:rsidRDefault="009D4E12" w:rsidP="00083C83">
            <w:pPr>
              <w:rPr>
                <w:b/>
                <w:bCs/>
                <w:color w:val="FFFFFF" w:themeColor="background1"/>
                <w:sz w:val="24"/>
                <w:szCs w:val="24"/>
              </w:rPr>
            </w:pPr>
            <w:r w:rsidRPr="009E2690">
              <w:rPr>
                <w:b/>
                <w:bCs/>
                <w:color w:val="FFFFFF" w:themeColor="background1"/>
                <w:sz w:val="24"/>
                <w:szCs w:val="24"/>
              </w:rPr>
              <w:t>New Member</w:t>
            </w:r>
          </w:p>
        </w:tc>
        <w:tc>
          <w:tcPr>
            <w:tcW w:w="1803" w:type="dxa"/>
            <w:shd w:val="clear" w:color="auto" w:fill="2F5496" w:themeFill="accent1" w:themeFillShade="BF"/>
          </w:tcPr>
          <w:p w14:paraId="4336844A" w14:textId="3F3E5704" w:rsidR="009D4E12" w:rsidRPr="009E2690" w:rsidRDefault="009D4E12" w:rsidP="00083C83">
            <w:pPr>
              <w:rPr>
                <w:b/>
                <w:bCs/>
                <w:color w:val="FFFFFF" w:themeColor="background1"/>
                <w:sz w:val="24"/>
                <w:szCs w:val="24"/>
              </w:rPr>
            </w:pPr>
            <w:r w:rsidRPr="009E2690">
              <w:rPr>
                <w:b/>
                <w:bCs/>
                <w:color w:val="FFFFFF" w:themeColor="background1"/>
                <w:sz w:val="24"/>
                <w:szCs w:val="24"/>
              </w:rPr>
              <w:t>Tower</w:t>
            </w:r>
          </w:p>
        </w:tc>
        <w:tc>
          <w:tcPr>
            <w:tcW w:w="2059" w:type="dxa"/>
            <w:shd w:val="clear" w:color="auto" w:fill="2F5496" w:themeFill="accent1" w:themeFillShade="BF"/>
          </w:tcPr>
          <w:p w14:paraId="1D7DE300" w14:textId="1D7C7AF8" w:rsidR="009D4E12" w:rsidRPr="009E2690" w:rsidRDefault="009D4E12" w:rsidP="00083C83">
            <w:pPr>
              <w:rPr>
                <w:b/>
                <w:bCs/>
                <w:color w:val="FFFFFF" w:themeColor="background1"/>
                <w:sz w:val="24"/>
                <w:szCs w:val="24"/>
              </w:rPr>
            </w:pPr>
            <w:r w:rsidRPr="009E2690">
              <w:rPr>
                <w:b/>
                <w:bCs/>
                <w:color w:val="FFFFFF" w:themeColor="background1"/>
                <w:sz w:val="24"/>
                <w:szCs w:val="24"/>
              </w:rPr>
              <w:t>Proposed By</w:t>
            </w:r>
          </w:p>
        </w:tc>
        <w:tc>
          <w:tcPr>
            <w:tcW w:w="1701" w:type="dxa"/>
            <w:shd w:val="clear" w:color="auto" w:fill="2F5496" w:themeFill="accent1" w:themeFillShade="BF"/>
          </w:tcPr>
          <w:p w14:paraId="017A41DC" w14:textId="1E49B355" w:rsidR="009D4E12" w:rsidRPr="009E2690" w:rsidRDefault="009D4E12" w:rsidP="00083C83">
            <w:pPr>
              <w:rPr>
                <w:b/>
                <w:bCs/>
                <w:color w:val="FFFFFF" w:themeColor="background1"/>
                <w:sz w:val="24"/>
                <w:szCs w:val="24"/>
              </w:rPr>
            </w:pPr>
            <w:r w:rsidRPr="009E2690">
              <w:rPr>
                <w:b/>
                <w:bCs/>
                <w:color w:val="FFFFFF" w:themeColor="background1"/>
                <w:sz w:val="24"/>
                <w:szCs w:val="24"/>
              </w:rPr>
              <w:t>Seconded By</w:t>
            </w:r>
          </w:p>
        </w:tc>
        <w:tc>
          <w:tcPr>
            <w:tcW w:w="2268" w:type="dxa"/>
            <w:shd w:val="clear" w:color="auto" w:fill="2F5496" w:themeFill="accent1" w:themeFillShade="BF"/>
          </w:tcPr>
          <w:p w14:paraId="4A3D33A4" w14:textId="4D05CBAB" w:rsidR="009D4E12" w:rsidRPr="009E2690" w:rsidRDefault="009D4E12" w:rsidP="00083C83">
            <w:pPr>
              <w:rPr>
                <w:b/>
                <w:bCs/>
                <w:color w:val="FFFFFF" w:themeColor="background1"/>
                <w:sz w:val="24"/>
                <w:szCs w:val="24"/>
              </w:rPr>
            </w:pPr>
            <w:r w:rsidRPr="009E2690">
              <w:rPr>
                <w:b/>
                <w:bCs/>
                <w:color w:val="FFFFFF" w:themeColor="background1"/>
                <w:sz w:val="24"/>
                <w:szCs w:val="24"/>
              </w:rPr>
              <w:t>Competency Assessed By</w:t>
            </w:r>
          </w:p>
        </w:tc>
      </w:tr>
      <w:tr w:rsidR="009D4E12" w14:paraId="707C387F" w14:textId="77777777" w:rsidTr="009E2690">
        <w:trPr>
          <w:trHeight w:val="564"/>
        </w:trPr>
        <w:tc>
          <w:tcPr>
            <w:tcW w:w="1808" w:type="dxa"/>
          </w:tcPr>
          <w:p w14:paraId="0E4F2AB7" w14:textId="6F6E0853" w:rsidR="009D4E12" w:rsidRPr="00AD22F9" w:rsidRDefault="009D4E12" w:rsidP="00083C83">
            <w:pPr>
              <w:jc w:val="both"/>
              <w:rPr>
                <w:sz w:val="24"/>
                <w:szCs w:val="24"/>
              </w:rPr>
            </w:pPr>
            <w:r w:rsidRPr="00AD22F9">
              <w:rPr>
                <w:sz w:val="24"/>
                <w:szCs w:val="24"/>
              </w:rPr>
              <w:t xml:space="preserve">Samuel </w:t>
            </w:r>
            <w:proofErr w:type="spellStart"/>
            <w:r w:rsidRPr="00AD22F9">
              <w:rPr>
                <w:sz w:val="24"/>
                <w:szCs w:val="24"/>
              </w:rPr>
              <w:t>Sleath</w:t>
            </w:r>
            <w:proofErr w:type="spellEnd"/>
          </w:p>
        </w:tc>
        <w:tc>
          <w:tcPr>
            <w:tcW w:w="1803" w:type="dxa"/>
          </w:tcPr>
          <w:p w14:paraId="0E2659A4" w14:textId="4108F6CD" w:rsidR="009D4E12" w:rsidRPr="00AD22F9" w:rsidRDefault="009D4E12" w:rsidP="00083C83">
            <w:pPr>
              <w:jc w:val="both"/>
              <w:rPr>
                <w:sz w:val="24"/>
                <w:szCs w:val="24"/>
              </w:rPr>
            </w:pPr>
            <w:r w:rsidRPr="00AD22F9">
              <w:rPr>
                <w:sz w:val="24"/>
                <w:szCs w:val="24"/>
              </w:rPr>
              <w:t>Downe</w:t>
            </w:r>
          </w:p>
        </w:tc>
        <w:tc>
          <w:tcPr>
            <w:tcW w:w="2059" w:type="dxa"/>
          </w:tcPr>
          <w:p w14:paraId="7049B407" w14:textId="64874358" w:rsidR="009D4E12" w:rsidRPr="00AD22F9" w:rsidRDefault="009D4E12" w:rsidP="00083C83">
            <w:pPr>
              <w:jc w:val="both"/>
              <w:rPr>
                <w:sz w:val="24"/>
                <w:szCs w:val="24"/>
              </w:rPr>
            </w:pPr>
            <w:r w:rsidRPr="00AD22F9">
              <w:rPr>
                <w:sz w:val="24"/>
                <w:szCs w:val="24"/>
              </w:rPr>
              <w:t>Caryn Newell</w:t>
            </w:r>
          </w:p>
        </w:tc>
        <w:tc>
          <w:tcPr>
            <w:tcW w:w="1701" w:type="dxa"/>
          </w:tcPr>
          <w:p w14:paraId="568C6D5F" w14:textId="275C2B8B" w:rsidR="009D4E12" w:rsidRPr="00AD22F9" w:rsidRDefault="009D4E12" w:rsidP="00083C83">
            <w:pPr>
              <w:jc w:val="both"/>
              <w:rPr>
                <w:sz w:val="24"/>
                <w:szCs w:val="24"/>
              </w:rPr>
            </w:pPr>
            <w:r w:rsidRPr="00AD22F9">
              <w:rPr>
                <w:sz w:val="24"/>
                <w:szCs w:val="24"/>
              </w:rPr>
              <w:t>Jon Fry</w:t>
            </w:r>
          </w:p>
        </w:tc>
        <w:tc>
          <w:tcPr>
            <w:tcW w:w="2268" w:type="dxa"/>
          </w:tcPr>
          <w:p w14:paraId="644CC707" w14:textId="1F8CA56B" w:rsidR="009D4E12" w:rsidRPr="00AD22F9" w:rsidRDefault="009D4E12" w:rsidP="00083C83">
            <w:pPr>
              <w:jc w:val="both"/>
              <w:rPr>
                <w:sz w:val="24"/>
                <w:szCs w:val="24"/>
              </w:rPr>
            </w:pPr>
            <w:r w:rsidRPr="00AD22F9">
              <w:rPr>
                <w:sz w:val="24"/>
                <w:szCs w:val="24"/>
              </w:rPr>
              <w:t>Rupert Cheeseman</w:t>
            </w:r>
          </w:p>
        </w:tc>
      </w:tr>
      <w:tr w:rsidR="009D4E12" w14:paraId="0351A0DD" w14:textId="77777777" w:rsidTr="009E2690">
        <w:trPr>
          <w:trHeight w:val="558"/>
        </w:trPr>
        <w:tc>
          <w:tcPr>
            <w:tcW w:w="1808" w:type="dxa"/>
          </w:tcPr>
          <w:p w14:paraId="689061FC" w14:textId="13817CAA" w:rsidR="009D4E12" w:rsidRPr="00AD22F9" w:rsidRDefault="000A6A89" w:rsidP="00083C83">
            <w:pPr>
              <w:jc w:val="both"/>
              <w:rPr>
                <w:sz w:val="24"/>
                <w:szCs w:val="24"/>
              </w:rPr>
            </w:pPr>
            <w:r w:rsidRPr="00AD22F9">
              <w:rPr>
                <w:sz w:val="24"/>
                <w:szCs w:val="24"/>
              </w:rPr>
              <w:t>Andrew Correia</w:t>
            </w:r>
          </w:p>
        </w:tc>
        <w:tc>
          <w:tcPr>
            <w:tcW w:w="1803" w:type="dxa"/>
          </w:tcPr>
          <w:p w14:paraId="060BF883" w14:textId="674A9B53" w:rsidR="009D4E12" w:rsidRPr="00AD22F9" w:rsidRDefault="000A6A89" w:rsidP="00083C83">
            <w:pPr>
              <w:jc w:val="both"/>
              <w:rPr>
                <w:sz w:val="24"/>
                <w:szCs w:val="24"/>
              </w:rPr>
            </w:pPr>
            <w:r w:rsidRPr="00AD22F9">
              <w:rPr>
                <w:sz w:val="24"/>
                <w:szCs w:val="24"/>
              </w:rPr>
              <w:t>Dartford</w:t>
            </w:r>
          </w:p>
        </w:tc>
        <w:tc>
          <w:tcPr>
            <w:tcW w:w="2059" w:type="dxa"/>
          </w:tcPr>
          <w:p w14:paraId="144965A7" w14:textId="3364D172" w:rsidR="009D4E12" w:rsidRPr="00AD22F9" w:rsidRDefault="000A6A89" w:rsidP="00083C83">
            <w:pPr>
              <w:jc w:val="both"/>
              <w:rPr>
                <w:sz w:val="24"/>
                <w:szCs w:val="24"/>
              </w:rPr>
            </w:pPr>
            <w:r w:rsidRPr="00AD22F9">
              <w:rPr>
                <w:sz w:val="24"/>
                <w:szCs w:val="24"/>
              </w:rPr>
              <w:t>Graeme Jefferson</w:t>
            </w:r>
          </w:p>
        </w:tc>
        <w:tc>
          <w:tcPr>
            <w:tcW w:w="1701" w:type="dxa"/>
          </w:tcPr>
          <w:p w14:paraId="5ECD63A6" w14:textId="1B92906A" w:rsidR="009D4E12" w:rsidRPr="00AD22F9" w:rsidRDefault="000A6A89" w:rsidP="00083C83">
            <w:pPr>
              <w:jc w:val="both"/>
              <w:rPr>
                <w:sz w:val="24"/>
                <w:szCs w:val="24"/>
              </w:rPr>
            </w:pPr>
            <w:r w:rsidRPr="00AD22F9">
              <w:rPr>
                <w:sz w:val="24"/>
                <w:szCs w:val="24"/>
              </w:rPr>
              <w:t>Maurice Cook</w:t>
            </w:r>
          </w:p>
        </w:tc>
        <w:tc>
          <w:tcPr>
            <w:tcW w:w="2268" w:type="dxa"/>
          </w:tcPr>
          <w:p w14:paraId="0874C90D" w14:textId="0D7001E1" w:rsidR="009D4E12" w:rsidRPr="00AD22F9" w:rsidRDefault="000A6A89" w:rsidP="00083C83">
            <w:pPr>
              <w:jc w:val="both"/>
              <w:rPr>
                <w:sz w:val="24"/>
                <w:szCs w:val="24"/>
              </w:rPr>
            </w:pPr>
            <w:r w:rsidRPr="00AD22F9">
              <w:rPr>
                <w:sz w:val="24"/>
                <w:szCs w:val="24"/>
              </w:rPr>
              <w:t>Rupert Cheeseman</w:t>
            </w:r>
          </w:p>
        </w:tc>
      </w:tr>
    </w:tbl>
    <w:p w14:paraId="3F1B613F" w14:textId="10C460A7" w:rsidR="005A60AF" w:rsidRDefault="005A60AF" w:rsidP="00E84426">
      <w:pPr>
        <w:rPr>
          <w:sz w:val="24"/>
          <w:szCs w:val="24"/>
        </w:rPr>
      </w:pPr>
    </w:p>
    <w:p w14:paraId="58BC950C" w14:textId="573F0564" w:rsidR="000A6A89" w:rsidRPr="00AD22F9" w:rsidRDefault="000A6A89" w:rsidP="00E84426">
      <w:pPr>
        <w:rPr>
          <w:sz w:val="20"/>
          <w:szCs w:val="20"/>
        </w:rPr>
      </w:pPr>
      <w:r w:rsidRPr="00AD22F9">
        <w:rPr>
          <w:sz w:val="20"/>
          <w:szCs w:val="20"/>
        </w:rPr>
        <w:t xml:space="preserve">Andrew Correia </w:t>
      </w:r>
      <w:r w:rsidR="003B6EBF" w:rsidRPr="00AD22F9">
        <w:rPr>
          <w:sz w:val="20"/>
          <w:szCs w:val="20"/>
        </w:rPr>
        <w:t>was</w:t>
      </w:r>
      <w:r w:rsidRPr="00AD22F9">
        <w:rPr>
          <w:sz w:val="20"/>
          <w:szCs w:val="20"/>
        </w:rPr>
        <w:t xml:space="preserve"> </w:t>
      </w:r>
      <w:r w:rsidR="00083C83" w:rsidRPr="00AD22F9">
        <w:rPr>
          <w:sz w:val="20"/>
          <w:szCs w:val="20"/>
        </w:rPr>
        <w:t xml:space="preserve">being </w:t>
      </w:r>
      <w:r w:rsidRPr="00AD22F9">
        <w:rPr>
          <w:sz w:val="20"/>
          <w:szCs w:val="20"/>
        </w:rPr>
        <w:t>re-elect</w:t>
      </w:r>
      <w:r w:rsidR="00083C83" w:rsidRPr="00AD22F9">
        <w:rPr>
          <w:sz w:val="20"/>
          <w:szCs w:val="20"/>
        </w:rPr>
        <w:t>ed after an absence of a few years. Both were elected unanimously and</w:t>
      </w:r>
      <w:r w:rsidR="003B6EBF" w:rsidRPr="00AD22F9">
        <w:rPr>
          <w:sz w:val="20"/>
          <w:szCs w:val="20"/>
        </w:rPr>
        <w:t xml:space="preserve"> both</w:t>
      </w:r>
      <w:r w:rsidR="00083C83" w:rsidRPr="00AD22F9">
        <w:rPr>
          <w:sz w:val="20"/>
          <w:szCs w:val="20"/>
        </w:rPr>
        <w:t xml:space="preserve"> </w:t>
      </w:r>
      <w:r w:rsidR="003B6EBF" w:rsidRPr="00AD22F9">
        <w:rPr>
          <w:sz w:val="20"/>
          <w:szCs w:val="20"/>
        </w:rPr>
        <w:t xml:space="preserve">were also </w:t>
      </w:r>
      <w:r w:rsidR="00083C83" w:rsidRPr="00AD22F9">
        <w:rPr>
          <w:sz w:val="20"/>
          <w:szCs w:val="20"/>
        </w:rPr>
        <w:t>attending the meeting</w:t>
      </w:r>
      <w:r w:rsidR="003B6EBF" w:rsidRPr="00AD22F9">
        <w:rPr>
          <w:sz w:val="20"/>
          <w:szCs w:val="20"/>
        </w:rPr>
        <w:t xml:space="preserve">, so were welcomed to the Association with David Holdridge commenting that </w:t>
      </w:r>
      <w:r w:rsidR="00E41D42" w:rsidRPr="00AD22F9">
        <w:rPr>
          <w:sz w:val="20"/>
          <w:szCs w:val="20"/>
        </w:rPr>
        <w:t>we hoped to</w:t>
      </w:r>
      <w:r w:rsidR="003B6EBF" w:rsidRPr="00AD22F9">
        <w:rPr>
          <w:sz w:val="20"/>
          <w:szCs w:val="20"/>
        </w:rPr>
        <w:t xml:space="preserve"> ring with them in person</w:t>
      </w:r>
      <w:r w:rsidR="00977FBB" w:rsidRPr="00AD22F9">
        <w:rPr>
          <w:sz w:val="20"/>
          <w:szCs w:val="20"/>
        </w:rPr>
        <w:t xml:space="preserve"> soon.</w:t>
      </w:r>
    </w:p>
    <w:p w14:paraId="41297F2A" w14:textId="49FB588E" w:rsidR="00E84426" w:rsidRPr="00AD22F9" w:rsidRDefault="00E84426" w:rsidP="00E84426">
      <w:pPr>
        <w:rPr>
          <w:b/>
          <w:bCs/>
          <w:sz w:val="24"/>
          <w:szCs w:val="24"/>
        </w:rPr>
      </w:pPr>
      <w:r w:rsidRPr="00AD22F9">
        <w:rPr>
          <w:b/>
          <w:bCs/>
          <w:sz w:val="24"/>
          <w:szCs w:val="24"/>
        </w:rPr>
        <w:t>6. KCACR</w:t>
      </w:r>
    </w:p>
    <w:p w14:paraId="4A811E72" w14:textId="6C8BEDBB" w:rsidR="00E84426" w:rsidRPr="00AD22F9" w:rsidRDefault="00E84426" w:rsidP="00E84426">
      <w:pPr>
        <w:rPr>
          <w:sz w:val="20"/>
          <w:szCs w:val="20"/>
        </w:rPr>
      </w:pPr>
      <w:r w:rsidRPr="00D40565">
        <w:rPr>
          <w:b/>
          <w:bCs/>
          <w:sz w:val="20"/>
          <w:szCs w:val="20"/>
        </w:rPr>
        <w:t>Webpage &amp; Survey</w:t>
      </w:r>
      <w:r w:rsidR="00977FBB">
        <w:rPr>
          <w:sz w:val="24"/>
          <w:szCs w:val="24"/>
        </w:rPr>
        <w:t xml:space="preserve"> </w:t>
      </w:r>
      <w:r w:rsidR="00323F08">
        <w:rPr>
          <w:sz w:val="24"/>
          <w:szCs w:val="24"/>
        </w:rPr>
        <w:t>-</w:t>
      </w:r>
      <w:r w:rsidR="00977FBB">
        <w:rPr>
          <w:sz w:val="24"/>
          <w:szCs w:val="24"/>
        </w:rPr>
        <w:t xml:space="preserve"> </w:t>
      </w:r>
      <w:r w:rsidR="00977FBB" w:rsidRPr="00AD22F9">
        <w:rPr>
          <w:sz w:val="20"/>
          <w:szCs w:val="20"/>
        </w:rPr>
        <w:t xml:space="preserve">The County </w:t>
      </w:r>
      <w:r w:rsidR="00DB2891" w:rsidRPr="00AD22F9">
        <w:rPr>
          <w:sz w:val="20"/>
          <w:szCs w:val="20"/>
        </w:rPr>
        <w:t>will be</w:t>
      </w:r>
      <w:r w:rsidR="00977FBB" w:rsidRPr="00AD22F9">
        <w:rPr>
          <w:sz w:val="20"/>
          <w:szCs w:val="20"/>
        </w:rPr>
        <w:t xml:space="preserve"> organising a survey to find out what members want from the Association but are still finalising the questions</w:t>
      </w:r>
      <w:r w:rsidR="00B93C35" w:rsidRPr="00AD22F9">
        <w:rPr>
          <w:sz w:val="20"/>
          <w:szCs w:val="20"/>
        </w:rPr>
        <w:t>. This</w:t>
      </w:r>
      <w:r w:rsidR="00977FBB" w:rsidRPr="00AD22F9">
        <w:rPr>
          <w:sz w:val="20"/>
          <w:szCs w:val="20"/>
        </w:rPr>
        <w:t xml:space="preserve"> will be discussed again at the next General Committee meeting</w:t>
      </w:r>
      <w:r w:rsidR="00EE5AB9" w:rsidRPr="00AD22F9">
        <w:rPr>
          <w:sz w:val="20"/>
          <w:szCs w:val="20"/>
        </w:rPr>
        <w:t xml:space="preserve"> and brought back to Districts later in the year.</w:t>
      </w:r>
    </w:p>
    <w:p w14:paraId="09CC3B03" w14:textId="225323DE" w:rsidR="00E84426" w:rsidRPr="00AD22F9" w:rsidRDefault="00E84426" w:rsidP="00E84426">
      <w:pPr>
        <w:rPr>
          <w:sz w:val="20"/>
          <w:szCs w:val="20"/>
        </w:rPr>
      </w:pPr>
      <w:r w:rsidRPr="00D40565">
        <w:rPr>
          <w:b/>
          <w:bCs/>
          <w:sz w:val="20"/>
          <w:szCs w:val="20"/>
        </w:rPr>
        <w:t>Annual General Meeting</w:t>
      </w:r>
      <w:r w:rsidRPr="006A5DC9">
        <w:rPr>
          <w:sz w:val="24"/>
          <w:szCs w:val="24"/>
        </w:rPr>
        <w:t xml:space="preserve"> </w:t>
      </w:r>
      <w:r w:rsidR="006A5DC9">
        <w:rPr>
          <w:sz w:val="24"/>
          <w:szCs w:val="24"/>
        </w:rPr>
        <w:t xml:space="preserve">- </w:t>
      </w:r>
      <w:r w:rsidRPr="00D40565">
        <w:rPr>
          <w:b/>
          <w:bCs/>
          <w:sz w:val="20"/>
          <w:szCs w:val="20"/>
        </w:rPr>
        <w:t>Officer Vacancies/Hosting</w:t>
      </w:r>
      <w:r w:rsidR="00DB2891" w:rsidRPr="00D40565">
        <w:rPr>
          <w:b/>
          <w:bCs/>
          <w:sz w:val="20"/>
          <w:szCs w:val="20"/>
        </w:rPr>
        <w:t xml:space="preserve"> </w:t>
      </w:r>
      <w:r w:rsidR="006A5DC9">
        <w:rPr>
          <w:b/>
          <w:bCs/>
          <w:sz w:val="20"/>
          <w:szCs w:val="20"/>
        </w:rPr>
        <w:t>-</w:t>
      </w:r>
      <w:r w:rsidR="00DB2891">
        <w:rPr>
          <w:b/>
          <w:bCs/>
          <w:sz w:val="24"/>
          <w:szCs w:val="24"/>
        </w:rPr>
        <w:t xml:space="preserve"> </w:t>
      </w:r>
      <w:r w:rsidR="00DB2891" w:rsidRPr="00AD22F9">
        <w:rPr>
          <w:sz w:val="20"/>
          <w:szCs w:val="20"/>
        </w:rPr>
        <w:t xml:space="preserve">A number of County Officers have given notice they will be standing down at the AGM in April so vacancies will exist for Chairman, Treasurer, Training Officer, Central Council Rep, Public Relations Officer, Health &amp; Safety Officer and Librarian. </w:t>
      </w:r>
      <w:r w:rsidR="00EE5AB9" w:rsidRPr="00AD22F9">
        <w:rPr>
          <w:sz w:val="20"/>
          <w:szCs w:val="20"/>
        </w:rPr>
        <w:t xml:space="preserve">Anyone interested in taking on any of these roles should contact the General Secretary. </w:t>
      </w:r>
    </w:p>
    <w:p w14:paraId="3642D0F0" w14:textId="01FB2007" w:rsidR="00EE5AB9" w:rsidRPr="00AD22F9" w:rsidRDefault="00EE5AB9" w:rsidP="00E84426">
      <w:pPr>
        <w:rPr>
          <w:sz w:val="20"/>
          <w:szCs w:val="20"/>
        </w:rPr>
      </w:pPr>
      <w:r w:rsidRPr="00AD22F9">
        <w:rPr>
          <w:sz w:val="20"/>
          <w:szCs w:val="20"/>
        </w:rPr>
        <w:t xml:space="preserve">With regard to hosting the April AGM, </w:t>
      </w:r>
      <w:r w:rsidR="00A56749" w:rsidRPr="00AD22F9">
        <w:rPr>
          <w:sz w:val="20"/>
          <w:szCs w:val="20"/>
        </w:rPr>
        <w:t xml:space="preserve">Lewisham District has been asked if we could potentially host a scaled down in-person AGM and the </w:t>
      </w:r>
      <w:r w:rsidR="00323F08" w:rsidRPr="00AD22F9">
        <w:rPr>
          <w:sz w:val="20"/>
          <w:szCs w:val="20"/>
        </w:rPr>
        <w:t>committee</w:t>
      </w:r>
      <w:r w:rsidR="00A56749" w:rsidRPr="00AD22F9">
        <w:rPr>
          <w:sz w:val="20"/>
          <w:szCs w:val="20"/>
        </w:rPr>
        <w:t xml:space="preserve"> have agreed that we would be prepared to do so, once again at St Nicholas Chislehurst, subject </w:t>
      </w:r>
      <w:r w:rsidR="00B93C35" w:rsidRPr="00AD22F9">
        <w:rPr>
          <w:sz w:val="20"/>
          <w:szCs w:val="20"/>
        </w:rPr>
        <w:t xml:space="preserve">to </w:t>
      </w:r>
      <w:r w:rsidR="00A56749" w:rsidRPr="00AD22F9">
        <w:rPr>
          <w:sz w:val="20"/>
          <w:szCs w:val="20"/>
        </w:rPr>
        <w:t>t</w:t>
      </w:r>
      <w:r w:rsidR="00B93C35" w:rsidRPr="00AD22F9">
        <w:rPr>
          <w:sz w:val="20"/>
          <w:szCs w:val="20"/>
        </w:rPr>
        <w:t>heir agreement</w:t>
      </w:r>
      <w:r w:rsidR="00A56749" w:rsidRPr="00AD22F9">
        <w:rPr>
          <w:sz w:val="20"/>
          <w:szCs w:val="20"/>
        </w:rPr>
        <w:t>.</w:t>
      </w:r>
      <w:r w:rsidR="00323F08" w:rsidRPr="00AD22F9">
        <w:rPr>
          <w:sz w:val="20"/>
          <w:szCs w:val="20"/>
        </w:rPr>
        <w:t xml:space="preserve"> There will be no meal provided, no alcoholic drinks for sale and no open towers.</w:t>
      </w:r>
      <w:r w:rsidR="006A5DC9">
        <w:rPr>
          <w:sz w:val="20"/>
          <w:szCs w:val="20"/>
        </w:rPr>
        <w:t xml:space="preserve"> </w:t>
      </w:r>
    </w:p>
    <w:p w14:paraId="485892C4" w14:textId="3FC623E2" w:rsidR="00E84426" w:rsidRPr="00AD22F9" w:rsidRDefault="00E84426" w:rsidP="00E84426">
      <w:pPr>
        <w:rPr>
          <w:sz w:val="20"/>
          <w:szCs w:val="20"/>
        </w:rPr>
      </w:pPr>
      <w:r w:rsidRPr="00D40565">
        <w:rPr>
          <w:b/>
          <w:bCs/>
          <w:sz w:val="20"/>
          <w:szCs w:val="20"/>
        </w:rPr>
        <w:lastRenderedPageBreak/>
        <w:t>Festival of Ringing</w:t>
      </w:r>
      <w:r w:rsidR="00323F08" w:rsidRPr="00D40565">
        <w:rPr>
          <w:b/>
          <w:bCs/>
          <w:sz w:val="20"/>
          <w:szCs w:val="20"/>
        </w:rPr>
        <w:t xml:space="preserve"> </w:t>
      </w:r>
      <w:r w:rsidR="006A5DC9">
        <w:rPr>
          <w:b/>
          <w:bCs/>
          <w:sz w:val="20"/>
          <w:szCs w:val="20"/>
        </w:rPr>
        <w:t>-</w:t>
      </w:r>
      <w:r w:rsidR="00323F08">
        <w:rPr>
          <w:b/>
          <w:bCs/>
          <w:sz w:val="24"/>
          <w:szCs w:val="24"/>
        </w:rPr>
        <w:t xml:space="preserve"> </w:t>
      </w:r>
      <w:r w:rsidR="00D22BC2" w:rsidRPr="00AD22F9">
        <w:rPr>
          <w:sz w:val="20"/>
          <w:szCs w:val="20"/>
        </w:rPr>
        <w:t>This event planned to take place at Benenden in 2021 keeps being postponed and the Spring 2022 date has now been cancelled too. Dates are now being considered in May or June, possibly incorporating the inter-District competitions but we await further details.</w:t>
      </w:r>
    </w:p>
    <w:p w14:paraId="2DFBC656" w14:textId="5FDEBAB0" w:rsidR="00E84426" w:rsidRPr="00AD22F9" w:rsidRDefault="00E84426" w:rsidP="00E84426">
      <w:pPr>
        <w:rPr>
          <w:sz w:val="20"/>
          <w:szCs w:val="20"/>
        </w:rPr>
      </w:pPr>
      <w:r w:rsidRPr="00D40565">
        <w:rPr>
          <w:b/>
          <w:bCs/>
          <w:sz w:val="20"/>
          <w:szCs w:val="20"/>
        </w:rPr>
        <w:t>Other</w:t>
      </w:r>
      <w:r w:rsidR="00D22BC2" w:rsidRPr="00D40565">
        <w:rPr>
          <w:b/>
          <w:bCs/>
          <w:sz w:val="20"/>
          <w:szCs w:val="20"/>
        </w:rPr>
        <w:t xml:space="preserve"> </w:t>
      </w:r>
      <w:r w:rsidR="006A5DC9">
        <w:rPr>
          <w:sz w:val="20"/>
          <w:szCs w:val="20"/>
        </w:rPr>
        <w:t>-</w:t>
      </w:r>
      <w:r w:rsidR="00D22BC2">
        <w:rPr>
          <w:sz w:val="24"/>
          <w:szCs w:val="24"/>
        </w:rPr>
        <w:t xml:space="preserve"> </w:t>
      </w:r>
      <w:r w:rsidR="00D22BC2" w:rsidRPr="00AD22F9">
        <w:rPr>
          <w:sz w:val="20"/>
          <w:szCs w:val="20"/>
        </w:rPr>
        <w:t>Ringing recruitment equipment (cameras, TV monitor and other equipment</w:t>
      </w:r>
      <w:r w:rsidR="007F0700" w:rsidRPr="00AD22F9">
        <w:rPr>
          <w:sz w:val="20"/>
          <w:szCs w:val="20"/>
        </w:rPr>
        <w:t xml:space="preserve"> to facilitate watching the bells), are now available on loan from the KCACR. Contact Doug Davis for details.</w:t>
      </w:r>
    </w:p>
    <w:p w14:paraId="42AC3A5E" w14:textId="4AC9ACA6" w:rsidR="007F0700" w:rsidRPr="00AD22F9" w:rsidRDefault="007F0700" w:rsidP="00E84426">
      <w:pPr>
        <w:rPr>
          <w:sz w:val="20"/>
          <w:szCs w:val="20"/>
        </w:rPr>
      </w:pPr>
      <w:r w:rsidRPr="00AD22F9">
        <w:rPr>
          <w:sz w:val="20"/>
          <w:szCs w:val="20"/>
        </w:rPr>
        <w:t xml:space="preserve">E-bell loan scheme </w:t>
      </w:r>
      <w:r w:rsidR="006A5DC9">
        <w:rPr>
          <w:sz w:val="20"/>
          <w:szCs w:val="20"/>
        </w:rPr>
        <w:t>-</w:t>
      </w:r>
      <w:r w:rsidRPr="00AD22F9">
        <w:rPr>
          <w:sz w:val="20"/>
          <w:szCs w:val="20"/>
        </w:rPr>
        <w:t xml:space="preserve"> the KCACR has purchased ten pairs of e-bells that are available on loan. Please contact the County Chairman for details.</w:t>
      </w:r>
    </w:p>
    <w:p w14:paraId="3498DF46" w14:textId="421A4DAA" w:rsidR="007F0700" w:rsidRPr="00AD22F9" w:rsidRDefault="007F0700" w:rsidP="00E84426">
      <w:pPr>
        <w:rPr>
          <w:sz w:val="20"/>
          <w:szCs w:val="20"/>
        </w:rPr>
      </w:pPr>
      <w:r w:rsidRPr="00AD22F9">
        <w:rPr>
          <w:sz w:val="20"/>
          <w:szCs w:val="20"/>
        </w:rPr>
        <w:t xml:space="preserve">The idea to produce Kent County certificates for the </w:t>
      </w:r>
      <w:r w:rsidR="00AF35A7" w:rsidRPr="00AD22F9">
        <w:rPr>
          <w:sz w:val="20"/>
          <w:szCs w:val="20"/>
        </w:rPr>
        <w:t xml:space="preserve">Duke of Edinburgh tolling has been abandoned. Individual Districts or towers are encouraged to produce their own if they wish. We will not be pursuing this as a District but towers may want to produce their own certificate. </w:t>
      </w:r>
    </w:p>
    <w:p w14:paraId="06224D6D" w14:textId="00FF0365" w:rsidR="00AF35A7" w:rsidRPr="00AD22F9" w:rsidRDefault="00AF35A7" w:rsidP="00E84426">
      <w:pPr>
        <w:rPr>
          <w:sz w:val="20"/>
          <w:szCs w:val="20"/>
        </w:rPr>
      </w:pPr>
      <w:r w:rsidRPr="00AD22F9">
        <w:rPr>
          <w:sz w:val="20"/>
          <w:szCs w:val="20"/>
        </w:rPr>
        <w:t xml:space="preserve">Young Change Ringers Association </w:t>
      </w:r>
      <w:r w:rsidR="006A5DC9">
        <w:rPr>
          <w:sz w:val="20"/>
          <w:szCs w:val="20"/>
        </w:rPr>
        <w:t>-</w:t>
      </w:r>
      <w:r w:rsidRPr="00AD22F9">
        <w:rPr>
          <w:sz w:val="20"/>
          <w:szCs w:val="20"/>
        </w:rPr>
        <w:t xml:space="preserve"> this is the new National Association and the KCACR have </w:t>
      </w:r>
      <w:r w:rsidR="00897624" w:rsidRPr="00AD22F9">
        <w:rPr>
          <w:sz w:val="20"/>
          <w:szCs w:val="20"/>
        </w:rPr>
        <w:t>said if any young ringer wants to join, they can apply to have their subscriptions paid by the County. This policy will be reviewed in 18 months. Fees are £15.</w:t>
      </w:r>
    </w:p>
    <w:p w14:paraId="715D4BA4" w14:textId="5CDC8BB9" w:rsidR="00897624" w:rsidRPr="00AD22F9" w:rsidRDefault="00897624" w:rsidP="00E84426">
      <w:pPr>
        <w:rPr>
          <w:sz w:val="20"/>
          <w:szCs w:val="20"/>
        </w:rPr>
      </w:pPr>
      <w:r w:rsidRPr="00AD22F9">
        <w:rPr>
          <w:sz w:val="20"/>
          <w:szCs w:val="20"/>
        </w:rPr>
        <w:t xml:space="preserve">The Memorial service held at Rochester Cathedral in November 2021 to remember ringers who had died over the previous two years will now become an annual event. Philippa Rooke mentioned that the timing was not good being the first weekend in November, as many churches already hold a memorial service that weekend </w:t>
      </w:r>
      <w:r w:rsidR="000332C9" w:rsidRPr="00AD22F9">
        <w:rPr>
          <w:sz w:val="20"/>
          <w:szCs w:val="20"/>
        </w:rPr>
        <w:t>which prevents some ringers attending the Rochester event. Natalie Slator was asked to take our concerns back to the General Committee for discussion on 26</w:t>
      </w:r>
      <w:r w:rsidR="000332C9" w:rsidRPr="00AD22F9">
        <w:rPr>
          <w:sz w:val="20"/>
          <w:szCs w:val="20"/>
          <w:vertAlign w:val="superscript"/>
        </w:rPr>
        <w:t>th</w:t>
      </w:r>
      <w:r w:rsidR="000332C9" w:rsidRPr="00AD22F9">
        <w:rPr>
          <w:sz w:val="20"/>
          <w:szCs w:val="20"/>
        </w:rPr>
        <w:t xml:space="preserve"> February. </w:t>
      </w:r>
    </w:p>
    <w:p w14:paraId="68F51BB8" w14:textId="62DD85A0" w:rsidR="00E84426" w:rsidRPr="00E668B7" w:rsidRDefault="00E84426" w:rsidP="00E84426">
      <w:pPr>
        <w:rPr>
          <w:b/>
          <w:bCs/>
          <w:sz w:val="24"/>
          <w:szCs w:val="24"/>
        </w:rPr>
      </w:pPr>
      <w:r w:rsidRPr="00E668B7">
        <w:rPr>
          <w:b/>
          <w:bCs/>
          <w:sz w:val="24"/>
          <w:szCs w:val="24"/>
        </w:rPr>
        <w:t>7. Events</w:t>
      </w:r>
    </w:p>
    <w:p w14:paraId="675C32F9" w14:textId="5F9B2558" w:rsidR="00E84426" w:rsidRPr="00AD22F9" w:rsidRDefault="00E84426" w:rsidP="00E84426">
      <w:pPr>
        <w:rPr>
          <w:b/>
          <w:bCs/>
          <w:sz w:val="20"/>
          <w:szCs w:val="20"/>
        </w:rPr>
      </w:pPr>
      <w:r w:rsidRPr="00D40565">
        <w:rPr>
          <w:b/>
          <w:bCs/>
          <w:sz w:val="20"/>
          <w:szCs w:val="20"/>
        </w:rPr>
        <w:t>District Practices</w:t>
      </w:r>
      <w:r w:rsidR="000332C9">
        <w:rPr>
          <w:b/>
          <w:bCs/>
          <w:sz w:val="24"/>
          <w:szCs w:val="24"/>
        </w:rPr>
        <w:t xml:space="preserve"> </w:t>
      </w:r>
      <w:r w:rsidR="006A5DC9" w:rsidRPr="006A5DC9">
        <w:rPr>
          <w:sz w:val="24"/>
          <w:szCs w:val="24"/>
        </w:rPr>
        <w:t>-</w:t>
      </w:r>
      <w:r w:rsidR="000332C9">
        <w:rPr>
          <w:b/>
          <w:bCs/>
          <w:sz w:val="24"/>
          <w:szCs w:val="24"/>
        </w:rPr>
        <w:t xml:space="preserve"> </w:t>
      </w:r>
      <w:r w:rsidR="000332C9" w:rsidRPr="00AD22F9">
        <w:rPr>
          <w:sz w:val="20"/>
          <w:szCs w:val="20"/>
        </w:rPr>
        <w:t xml:space="preserve">We have managed a few monthly practices recently concentrating </w:t>
      </w:r>
      <w:r w:rsidR="00554665" w:rsidRPr="00AD22F9">
        <w:rPr>
          <w:sz w:val="20"/>
          <w:szCs w:val="20"/>
        </w:rPr>
        <w:t xml:space="preserve">on ground floor, </w:t>
      </w:r>
      <w:r w:rsidR="00E062D1" w:rsidRPr="00AD22F9">
        <w:rPr>
          <w:sz w:val="20"/>
          <w:szCs w:val="20"/>
        </w:rPr>
        <w:t>relatively</w:t>
      </w:r>
      <w:r w:rsidR="00554665" w:rsidRPr="00AD22F9">
        <w:rPr>
          <w:sz w:val="20"/>
          <w:szCs w:val="20"/>
        </w:rPr>
        <w:t xml:space="preserve"> Covid safe towers and all have been well attended. </w:t>
      </w:r>
      <w:r w:rsidR="00E062D1" w:rsidRPr="00AD22F9">
        <w:rPr>
          <w:sz w:val="20"/>
          <w:szCs w:val="20"/>
        </w:rPr>
        <w:t>The n</w:t>
      </w:r>
      <w:r w:rsidR="00554665" w:rsidRPr="00AD22F9">
        <w:rPr>
          <w:sz w:val="20"/>
          <w:szCs w:val="20"/>
        </w:rPr>
        <w:t>ext practice is at Downe on 12</w:t>
      </w:r>
      <w:r w:rsidR="00554665" w:rsidRPr="00AD22F9">
        <w:rPr>
          <w:sz w:val="20"/>
          <w:szCs w:val="20"/>
          <w:vertAlign w:val="superscript"/>
        </w:rPr>
        <w:t>th</w:t>
      </w:r>
      <w:r w:rsidR="00554665" w:rsidRPr="00AD22F9">
        <w:rPr>
          <w:sz w:val="20"/>
          <w:szCs w:val="20"/>
        </w:rPr>
        <w:t xml:space="preserve"> February and Diane Reynolds will be organising practices for the rest of the year in the next few weeks ready for inclusion in the new handbook.</w:t>
      </w:r>
    </w:p>
    <w:p w14:paraId="2DA24D80" w14:textId="378D9B01" w:rsidR="00E84426" w:rsidRPr="00AD22F9" w:rsidRDefault="00E84426" w:rsidP="00E84426">
      <w:pPr>
        <w:rPr>
          <w:sz w:val="20"/>
          <w:szCs w:val="20"/>
        </w:rPr>
      </w:pPr>
      <w:r w:rsidRPr="00D40565">
        <w:rPr>
          <w:b/>
          <w:bCs/>
          <w:sz w:val="20"/>
          <w:szCs w:val="20"/>
        </w:rPr>
        <w:t>District Competitions</w:t>
      </w:r>
      <w:r w:rsidR="00D44CDB">
        <w:rPr>
          <w:b/>
          <w:bCs/>
          <w:sz w:val="24"/>
          <w:szCs w:val="24"/>
        </w:rPr>
        <w:t xml:space="preserve"> </w:t>
      </w:r>
      <w:r w:rsidR="006A5DC9">
        <w:rPr>
          <w:sz w:val="20"/>
          <w:szCs w:val="20"/>
        </w:rPr>
        <w:t>-</w:t>
      </w:r>
      <w:r w:rsidR="00D44CDB">
        <w:rPr>
          <w:b/>
          <w:bCs/>
          <w:sz w:val="24"/>
          <w:szCs w:val="24"/>
        </w:rPr>
        <w:t xml:space="preserve"> </w:t>
      </w:r>
      <w:r w:rsidR="00D44CDB" w:rsidRPr="00AD22F9">
        <w:rPr>
          <w:sz w:val="20"/>
          <w:szCs w:val="20"/>
        </w:rPr>
        <w:t xml:space="preserve">Our call change competition was postponed in November 21 as is our 6-bell method competition </w:t>
      </w:r>
      <w:r w:rsidR="00E062D1" w:rsidRPr="00AD22F9">
        <w:rPr>
          <w:sz w:val="20"/>
          <w:szCs w:val="20"/>
        </w:rPr>
        <w:t>which</w:t>
      </w:r>
      <w:r w:rsidR="00D44CDB" w:rsidRPr="00AD22F9">
        <w:rPr>
          <w:sz w:val="20"/>
          <w:szCs w:val="20"/>
        </w:rPr>
        <w:t xml:space="preserve"> would usually take place in March 22. We need to reorganise both before the inter-District competition in September so the District Officers will discuss holding these in the summer, possibly June before the main wedding season</w:t>
      </w:r>
      <w:r w:rsidR="00E062D1" w:rsidRPr="00AD22F9">
        <w:rPr>
          <w:sz w:val="20"/>
          <w:szCs w:val="20"/>
        </w:rPr>
        <w:t>,</w:t>
      </w:r>
      <w:r w:rsidR="008370CD" w:rsidRPr="00AD22F9">
        <w:rPr>
          <w:sz w:val="20"/>
          <w:szCs w:val="20"/>
        </w:rPr>
        <w:t xml:space="preserve"> but avoiding any ringing events planned for the Platinum Jubilee once we know what that entails.</w:t>
      </w:r>
    </w:p>
    <w:p w14:paraId="6096FFF4" w14:textId="5D40631C" w:rsidR="00E84426" w:rsidRPr="00AD22F9" w:rsidRDefault="00E84426" w:rsidP="00E84426">
      <w:pPr>
        <w:rPr>
          <w:b/>
          <w:bCs/>
          <w:sz w:val="20"/>
          <w:szCs w:val="20"/>
        </w:rPr>
      </w:pPr>
      <w:r w:rsidRPr="00D40565">
        <w:rPr>
          <w:b/>
          <w:bCs/>
          <w:sz w:val="20"/>
          <w:szCs w:val="20"/>
        </w:rPr>
        <w:t>County 8-bell/6-bell Competitions</w:t>
      </w:r>
      <w:r w:rsidR="008370CD">
        <w:rPr>
          <w:b/>
          <w:bCs/>
          <w:sz w:val="24"/>
          <w:szCs w:val="24"/>
        </w:rPr>
        <w:t xml:space="preserve"> </w:t>
      </w:r>
      <w:r w:rsidR="006A5DC9" w:rsidRPr="006A5DC9">
        <w:rPr>
          <w:sz w:val="24"/>
          <w:szCs w:val="24"/>
        </w:rPr>
        <w:t>-</w:t>
      </w:r>
      <w:r w:rsidR="006A5DC9">
        <w:rPr>
          <w:b/>
          <w:bCs/>
          <w:sz w:val="24"/>
          <w:szCs w:val="24"/>
        </w:rPr>
        <w:t xml:space="preserve"> </w:t>
      </w:r>
      <w:r w:rsidR="008370CD" w:rsidRPr="00AD22F9">
        <w:rPr>
          <w:sz w:val="20"/>
          <w:szCs w:val="20"/>
        </w:rPr>
        <w:t>The 8-bell competition is due to be held on 25</w:t>
      </w:r>
      <w:r w:rsidR="008370CD" w:rsidRPr="00AD22F9">
        <w:rPr>
          <w:sz w:val="20"/>
          <w:szCs w:val="20"/>
          <w:vertAlign w:val="superscript"/>
        </w:rPr>
        <w:t>th</w:t>
      </w:r>
      <w:r w:rsidR="008370CD" w:rsidRPr="00AD22F9">
        <w:rPr>
          <w:sz w:val="20"/>
          <w:szCs w:val="20"/>
        </w:rPr>
        <w:t xml:space="preserve"> June provisionally at </w:t>
      </w:r>
      <w:proofErr w:type="spellStart"/>
      <w:r w:rsidR="008370CD" w:rsidRPr="00AD22F9">
        <w:rPr>
          <w:sz w:val="20"/>
          <w:szCs w:val="20"/>
        </w:rPr>
        <w:t>Chiddingstone</w:t>
      </w:r>
      <w:proofErr w:type="spellEnd"/>
      <w:r w:rsidR="008370CD" w:rsidRPr="00AD22F9">
        <w:rPr>
          <w:sz w:val="20"/>
          <w:szCs w:val="20"/>
        </w:rPr>
        <w:t>. The test piece is Stedman Triples and we expect to enter a District band. The 6-bell competition is planned for 24</w:t>
      </w:r>
      <w:r w:rsidR="008370CD" w:rsidRPr="00AD22F9">
        <w:rPr>
          <w:sz w:val="20"/>
          <w:szCs w:val="20"/>
          <w:vertAlign w:val="superscript"/>
        </w:rPr>
        <w:t>th</w:t>
      </w:r>
      <w:r w:rsidR="008370CD" w:rsidRPr="00AD22F9">
        <w:rPr>
          <w:sz w:val="20"/>
          <w:szCs w:val="20"/>
        </w:rPr>
        <w:t xml:space="preserve"> September possibly at </w:t>
      </w:r>
      <w:proofErr w:type="spellStart"/>
      <w:r w:rsidR="008370CD" w:rsidRPr="00AD22F9">
        <w:rPr>
          <w:sz w:val="20"/>
          <w:szCs w:val="20"/>
        </w:rPr>
        <w:t>Saltwood</w:t>
      </w:r>
      <w:proofErr w:type="spellEnd"/>
      <w:r w:rsidR="008370CD" w:rsidRPr="00AD22F9">
        <w:rPr>
          <w:sz w:val="20"/>
          <w:szCs w:val="20"/>
        </w:rPr>
        <w:t xml:space="preserve">. </w:t>
      </w:r>
      <w:r w:rsidR="00092A38" w:rsidRPr="00AD22F9">
        <w:rPr>
          <w:sz w:val="20"/>
          <w:szCs w:val="20"/>
        </w:rPr>
        <w:t>Rules were changed in February 2021 and can be found in the Handbook.</w:t>
      </w:r>
    </w:p>
    <w:p w14:paraId="6707BC1C" w14:textId="20A2704D" w:rsidR="00471704" w:rsidRPr="00AD22F9" w:rsidRDefault="00E84426" w:rsidP="00DC5E8B">
      <w:pPr>
        <w:rPr>
          <w:sz w:val="20"/>
          <w:szCs w:val="20"/>
        </w:rPr>
      </w:pPr>
      <w:r w:rsidRPr="00D40565">
        <w:rPr>
          <w:b/>
          <w:bCs/>
          <w:sz w:val="20"/>
          <w:szCs w:val="20"/>
        </w:rPr>
        <w:t>Training</w:t>
      </w:r>
      <w:r w:rsidR="00092A38">
        <w:rPr>
          <w:b/>
          <w:bCs/>
          <w:sz w:val="24"/>
          <w:szCs w:val="24"/>
        </w:rPr>
        <w:t xml:space="preserve"> </w:t>
      </w:r>
      <w:r w:rsidR="006A5DC9">
        <w:rPr>
          <w:sz w:val="24"/>
          <w:szCs w:val="24"/>
        </w:rPr>
        <w:t xml:space="preserve">- </w:t>
      </w:r>
      <w:r w:rsidR="00092A38" w:rsidRPr="00AD22F9">
        <w:rPr>
          <w:sz w:val="20"/>
          <w:szCs w:val="20"/>
        </w:rPr>
        <w:t>Tom Hinks was unable to be at the meeting but had sent details of planned events. January – new content on the YouTube channel focussing on Plain Bob and Grandsire Doubles and trebling to methods, February – another handbell training session at Bromley, date to be confirmed, March – possibly a handling workshop at Beckenham</w:t>
      </w:r>
      <w:r w:rsidR="00E11865" w:rsidRPr="00AD22F9">
        <w:rPr>
          <w:sz w:val="20"/>
          <w:szCs w:val="20"/>
        </w:rPr>
        <w:t xml:space="preserve"> </w:t>
      </w:r>
      <w:r w:rsidR="00092A38" w:rsidRPr="00AD22F9">
        <w:rPr>
          <w:sz w:val="20"/>
          <w:szCs w:val="20"/>
        </w:rPr>
        <w:t>depend</w:t>
      </w:r>
      <w:r w:rsidR="00E11865" w:rsidRPr="00AD22F9">
        <w:rPr>
          <w:sz w:val="20"/>
          <w:szCs w:val="20"/>
        </w:rPr>
        <w:t>ing how high Covid numbers are the</w:t>
      </w:r>
      <w:r w:rsidR="00DC5E8B">
        <w:rPr>
          <w:sz w:val="20"/>
          <w:szCs w:val="20"/>
        </w:rPr>
        <w:t xml:space="preserve">n. </w:t>
      </w:r>
      <w:r w:rsidR="00471704" w:rsidRPr="00AD22F9">
        <w:rPr>
          <w:sz w:val="20"/>
          <w:szCs w:val="20"/>
        </w:rPr>
        <w:t>In his role as Youth Officer, Tom highlighted a successful young ringers practice at Downe on 21</w:t>
      </w:r>
      <w:r w:rsidR="00471704" w:rsidRPr="00AD22F9">
        <w:rPr>
          <w:sz w:val="20"/>
          <w:szCs w:val="20"/>
          <w:vertAlign w:val="superscript"/>
        </w:rPr>
        <w:t>st</w:t>
      </w:r>
      <w:r w:rsidR="00471704" w:rsidRPr="00AD22F9">
        <w:rPr>
          <w:sz w:val="20"/>
          <w:szCs w:val="20"/>
        </w:rPr>
        <w:t xml:space="preserve"> December that all enjoyed. Ringing included Call Changes, Plain Hunt and Plain Bob Doubles.  A second practice for young ringers is planned for 15</w:t>
      </w:r>
      <w:r w:rsidR="00471704" w:rsidRPr="00AD22F9">
        <w:rPr>
          <w:sz w:val="20"/>
          <w:szCs w:val="20"/>
          <w:vertAlign w:val="superscript"/>
        </w:rPr>
        <w:t>th</w:t>
      </w:r>
      <w:r w:rsidR="00471704" w:rsidRPr="00AD22F9">
        <w:rPr>
          <w:sz w:val="20"/>
          <w:szCs w:val="20"/>
        </w:rPr>
        <w:t xml:space="preserve"> February, details to follow, all young ringers welcome.</w:t>
      </w:r>
    </w:p>
    <w:p w14:paraId="5A659A07" w14:textId="545D4BCB" w:rsidR="00E84426" w:rsidRPr="00E668B7" w:rsidRDefault="00E84426" w:rsidP="00E84426">
      <w:pPr>
        <w:rPr>
          <w:b/>
          <w:bCs/>
          <w:sz w:val="24"/>
          <w:szCs w:val="24"/>
        </w:rPr>
      </w:pPr>
      <w:r w:rsidRPr="00E668B7">
        <w:rPr>
          <w:b/>
          <w:bCs/>
          <w:sz w:val="24"/>
          <w:szCs w:val="24"/>
        </w:rPr>
        <w:t>8. 120 Club Draw</w:t>
      </w:r>
    </w:p>
    <w:p w14:paraId="1A318B2E" w14:textId="6A8A147C" w:rsidR="00471704" w:rsidRPr="00AD22F9" w:rsidRDefault="00962426" w:rsidP="00E84426">
      <w:pPr>
        <w:rPr>
          <w:sz w:val="20"/>
          <w:szCs w:val="20"/>
        </w:rPr>
      </w:pPr>
      <w:r w:rsidRPr="00AD22F9">
        <w:rPr>
          <w:sz w:val="20"/>
          <w:szCs w:val="20"/>
        </w:rPr>
        <w:t>Liz and Les Brett made the draw on screen as follows:</w:t>
      </w:r>
    </w:p>
    <w:tbl>
      <w:tblPr>
        <w:tblStyle w:val="TableGrid"/>
        <w:tblW w:w="0" w:type="auto"/>
        <w:tblLook w:val="04A0" w:firstRow="1" w:lastRow="0" w:firstColumn="1" w:lastColumn="0" w:noHBand="0" w:noVBand="1"/>
      </w:tblPr>
      <w:tblGrid>
        <w:gridCol w:w="1803"/>
        <w:gridCol w:w="1803"/>
        <w:gridCol w:w="1803"/>
        <w:gridCol w:w="2666"/>
        <w:gridCol w:w="2268"/>
      </w:tblGrid>
      <w:tr w:rsidR="00962426" w14:paraId="458D3F6A" w14:textId="77777777" w:rsidTr="00DC5E8B">
        <w:tc>
          <w:tcPr>
            <w:tcW w:w="1803" w:type="dxa"/>
            <w:shd w:val="clear" w:color="auto" w:fill="2F5496" w:themeFill="accent1" w:themeFillShade="BF"/>
          </w:tcPr>
          <w:p w14:paraId="6E14F9C1" w14:textId="77777777" w:rsidR="00962426" w:rsidRDefault="00962426" w:rsidP="00E84426">
            <w:pPr>
              <w:rPr>
                <w:sz w:val="24"/>
                <w:szCs w:val="24"/>
              </w:rPr>
            </w:pPr>
          </w:p>
        </w:tc>
        <w:tc>
          <w:tcPr>
            <w:tcW w:w="1803" w:type="dxa"/>
            <w:shd w:val="clear" w:color="auto" w:fill="2F5496" w:themeFill="accent1" w:themeFillShade="BF"/>
          </w:tcPr>
          <w:p w14:paraId="35BE6091" w14:textId="055988C6" w:rsidR="00962426" w:rsidRPr="00962426" w:rsidRDefault="00962426" w:rsidP="00E84426">
            <w:pPr>
              <w:rPr>
                <w:b/>
                <w:bCs/>
                <w:color w:val="FFFFFF" w:themeColor="background1"/>
                <w:sz w:val="24"/>
                <w:szCs w:val="24"/>
              </w:rPr>
            </w:pPr>
            <w:r w:rsidRPr="00962426">
              <w:rPr>
                <w:b/>
                <w:bCs/>
                <w:color w:val="FFFFFF" w:themeColor="background1"/>
                <w:sz w:val="24"/>
                <w:szCs w:val="24"/>
              </w:rPr>
              <w:t>PRIZE</w:t>
            </w:r>
          </w:p>
        </w:tc>
        <w:tc>
          <w:tcPr>
            <w:tcW w:w="1803" w:type="dxa"/>
            <w:shd w:val="clear" w:color="auto" w:fill="2F5496" w:themeFill="accent1" w:themeFillShade="BF"/>
          </w:tcPr>
          <w:p w14:paraId="638B7377" w14:textId="1BE79C87" w:rsidR="00962426" w:rsidRPr="00962426" w:rsidRDefault="00962426" w:rsidP="00E84426">
            <w:pPr>
              <w:rPr>
                <w:b/>
                <w:bCs/>
                <w:color w:val="FFFFFF" w:themeColor="background1"/>
                <w:sz w:val="24"/>
                <w:szCs w:val="24"/>
              </w:rPr>
            </w:pPr>
            <w:r w:rsidRPr="00962426">
              <w:rPr>
                <w:b/>
                <w:bCs/>
                <w:color w:val="FFFFFF" w:themeColor="background1"/>
                <w:sz w:val="24"/>
                <w:szCs w:val="24"/>
              </w:rPr>
              <w:t>NUMBER</w:t>
            </w:r>
          </w:p>
        </w:tc>
        <w:tc>
          <w:tcPr>
            <w:tcW w:w="2666" w:type="dxa"/>
            <w:shd w:val="clear" w:color="auto" w:fill="2F5496" w:themeFill="accent1" w:themeFillShade="BF"/>
          </w:tcPr>
          <w:p w14:paraId="77D97F6F" w14:textId="65ECBBC8" w:rsidR="00962426" w:rsidRPr="00962426" w:rsidRDefault="00962426" w:rsidP="00E84426">
            <w:pPr>
              <w:rPr>
                <w:b/>
                <w:bCs/>
                <w:color w:val="FFFFFF" w:themeColor="background1"/>
                <w:sz w:val="24"/>
                <w:szCs w:val="24"/>
              </w:rPr>
            </w:pPr>
            <w:r w:rsidRPr="00962426">
              <w:rPr>
                <w:b/>
                <w:bCs/>
                <w:color w:val="FFFFFF" w:themeColor="background1"/>
                <w:sz w:val="24"/>
                <w:szCs w:val="24"/>
              </w:rPr>
              <w:t>NAME</w:t>
            </w:r>
          </w:p>
        </w:tc>
        <w:tc>
          <w:tcPr>
            <w:tcW w:w="2268" w:type="dxa"/>
            <w:shd w:val="clear" w:color="auto" w:fill="2F5496" w:themeFill="accent1" w:themeFillShade="BF"/>
          </w:tcPr>
          <w:p w14:paraId="6DFAB20B" w14:textId="321691E2" w:rsidR="00962426" w:rsidRPr="00962426" w:rsidRDefault="00962426" w:rsidP="00E84426">
            <w:pPr>
              <w:rPr>
                <w:b/>
                <w:bCs/>
                <w:color w:val="FFFFFF" w:themeColor="background1"/>
                <w:sz w:val="24"/>
                <w:szCs w:val="24"/>
              </w:rPr>
            </w:pPr>
            <w:r w:rsidRPr="00962426">
              <w:rPr>
                <w:b/>
                <w:bCs/>
                <w:color w:val="FFFFFF" w:themeColor="background1"/>
                <w:sz w:val="24"/>
                <w:szCs w:val="24"/>
              </w:rPr>
              <w:t>TOWER</w:t>
            </w:r>
          </w:p>
        </w:tc>
      </w:tr>
      <w:tr w:rsidR="00962426" w14:paraId="2C866D89" w14:textId="77777777" w:rsidTr="00DC5E8B">
        <w:tc>
          <w:tcPr>
            <w:tcW w:w="1803" w:type="dxa"/>
          </w:tcPr>
          <w:p w14:paraId="56C6A33E" w14:textId="5CF7CE9F" w:rsidR="00962426" w:rsidRDefault="00962426" w:rsidP="00E84426">
            <w:pPr>
              <w:rPr>
                <w:sz w:val="24"/>
                <w:szCs w:val="24"/>
              </w:rPr>
            </w:pPr>
            <w:r>
              <w:rPr>
                <w:sz w:val="24"/>
                <w:szCs w:val="24"/>
              </w:rPr>
              <w:t>1st</w:t>
            </w:r>
          </w:p>
        </w:tc>
        <w:tc>
          <w:tcPr>
            <w:tcW w:w="1803" w:type="dxa"/>
          </w:tcPr>
          <w:p w14:paraId="1D716448" w14:textId="53595E41" w:rsidR="00962426" w:rsidRDefault="00962426" w:rsidP="00E84426">
            <w:pPr>
              <w:rPr>
                <w:sz w:val="24"/>
                <w:szCs w:val="24"/>
              </w:rPr>
            </w:pPr>
            <w:r>
              <w:rPr>
                <w:sz w:val="24"/>
                <w:szCs w:val="24"/>
              </w:rPr>
              <w:t>£20</w:t>
            </w:r>
          </w:p>
        </w:tc>
        <w:tc>
          <w:tcPr>
            <w:tcW w:w="1803" w:type="dxa"/>
          </w:tcPr>
          <w:p w14:paraId="2220E112" w14:textId="60C4CA7E" w:rsidR="00962426" w:rsidRDefault="00226473" w:rsidP="00E84426">
            <w:pPr>
              <w:rPr>
                <w:sz w:val="24"/>
                <w:szCs w:val="24"/>
              </w:rPr>
            </w:pPr>
            <w:r>
              <w:rPr>
                <w:sz w:val="24"/>
                <w:szCs w:val="24"/>
              </w:rPr>
              <w:t>42</w:t>
            </w:r>
          </w:p>
        </w:tc>
        <w:tc>
          <w:tcPr>
            <w:tcW w:w="2666" w:type="dxa"/>
          </w:tcPr>
          <w:p w14:paraId="62672AE1" w14:textId="212785E4" w:rsidR="00962426" w:rsidRDefault="00226473" w:rsidP="00E84426">
            <w:pPr>
              <w:rPr>
                <w:sz w:val="24"/>
                <w:szCs w:val="24"/>
              </w:rPr>
            </w:pPr>
            <w:r>
              <w:rPr>
                <w:sz w:val="24"/>
                <w:szCs w:val="24"/>
              </w:rPr>
              <w:t>Unsold</w:t>
            </w:r>
          </w:p>
        </w:tc>
        <w:tc>
          <w:tcPr>
            <w:tcW w:w="2268" w:type="dxa"/>
          </w:tcPr>
          <w:p w14:paraId="2AE4F48C" w14:textId="2353506E" w:rsidR="00962426" w:rsidRDefault="00226473" w:rsidP="00E84426">
            <w:pPr>
              <w:rPr>
                <w:sz w:val="24"/>
                <w:szCs w:val="24"/>
              </w:rPr>
            </w:pPr>
            <w:r>
              <w:rPr>
                <w:sz w:val="24"/>
                <w:szCs w:val="24"/>
              </w:rPr>
              <w:t>BRF</w:t>
            </w:r>
          </w:p>
        </w:tc>
      </w:tr>
      <w:tr w:rsidR="00962426" w14:paraId="6B37D4C0" w14:textId="77777777" w:rsidTr="00DC5E8B">
        <w:tc>
          <w:tcPr>
            <w:tcW w:w="1803" w:type="dxa"/>
          </w:tcPr>
          <w:p w14:paraId="3C24EFF8" w14:textId="712E563B" w:rsidR="00962426" w:rsidRDefault="00962426" w:rsidP="00E84426">
            <w:pPr>
              <w:rPr>
                <w:sz w:val="24"/>
                <w:szCs w:val="24"/>
              </w:rPr>
            </w:pPr>
            <w:r>
              <w:rPr>
                <w:sz w:val="24"/>
                <w:szCs w:val="24"/>
              </w:rPr>
              <w:t>2nd</w:t>
            </w:r>
          </w:p>
        </w:tc>
        <w:tc>
          <w:tcPr>
            <w:tcW w:w="1803" w:type="dxa"/>
          </w:tcPr>
          <w:p w14:paraId="7016D6B5" w14:textId="0D853216" w:rsidR="00962426" w:rsidRDefault="00962426" w:rsidP="00E84426">
            <w:pPr>
              <w:rPr>
                <w:sz w:val="24"/>
                <w:szCs w:val="24"/>
              </w:rPr>
            </w:pPr>
            <w:r>
              <w:rPr>
                <w:sz w:val="24"/>
                <w:szCs w:val="24"/>
              </w:rPr>
              <w:t>£10</w:t>
            </w:r>
          </w:p>
        </w:tc>
        <w:tc>
          <w:tcPr>
            <w:tcW w:w="1803" w:type="dxa"/>
          </w:tcPr>
          <w:p w14:paraId="3737C0E3" w14:textId="6725E556" w:rsidR="00962426" w:rsidRDefault="00226473" w:rsidP="00E84426">
            <w:pPr>
              <w:rPr>
                <w:sz w:val="24"/>
                <w:szCs w:val="24"/>
              </w:rPr>
            </w:pPr>
            <w:r>
              <w:rPr>
                <w:sz w:val="24"/>
                <w:szCs w:val="24"/>
              </w:rPr>
              <w:t>112</w:t>
            </w:r>
          </w:p>
        </w:tc>
        <w:tc>
          <w:tcPr>
            <w:tcW w:w="2666" w:type="dxa"/>
          </w:tcPr>
          <w:p w14:paraId="70EF83ED" w14:textId="1450C3D2" w:rsidR="00962426" w:rsidRDefault="00226473" w:rsidP="00E84426">
            <w:pPr>
              <w:rPr>
                <w:sz w:val="24"/>
                <w:szCs w:val="24"/>
              </w:rPr>
            </w:pPr>
            <w:r>
              <w:rPr>
                <w:sz w:val="24"/>
                <w:szCs w:val="24"/>
              </w:rPr>
              <w:t>Unsold</w:t>
            </w:r>
          </w:p>
        </w:tc>
        <w:tc>
          <w:tcPr>
            <w:tcW w:w="2268" w:type="dxa"/>
          </w:tcPr>
          <w:p w14:paraId="2FA51588" w14:textId="0B94E5EC" w:rsidR="00962426" w:rsidRDefault="00226473" w:rsidP="00E84426">
            <w:pPr>
              <w:rPr>
                <w:sz w:val="24"/>
                <w:szCs w:val="24"/>
              </w:rPr>
            </w:pPr>
            <w:r>
              <w:rPr>
                <w:sz w:val="24"/>
                <w:szCs w:val="24"/>
              </w:rPr>
              <w:t>BRF</w:t>
            </w:r>
          </w:p>
        </w:tc>
      </w:tr>
      <w:tr w:rsidR="00962426" w14:paraId="211C59B1" w14:textId="77777777" w:rsidTr="00DC5E8B">
        <w:tc>
          <w:tcPr>
            <w:tcW w:w="1803" w:type="dxa"/>
          </w:tcPr>
          <w:p w14:paraId="57E9BB7D" w14:textId="232604FD" w:rsidR="00962426" w:rsidRDefault="00962426" w:rsidP="00E84426">
            <w:pPr>
              <w:rPr>
                <w:sz w:val="24"/>
                <w:szCs w:val="24"/>
              </w:rPr>
            </w:pPr>
            <w:r>
              <w:rPr>
                <w:sz w:val="24"/>
                <w:szCs w:val="24"/>
              </w:rPr>
              <w:t>3rd</w:t>
            </w:r>
          </w:p>
        </w:tc>
        <w:tc>
          <w:tcPr>
            <w:tcW w:w="1803" w:type="dxa"/>
          </w:tcPr>
          <w:p w14:paraId="3CCAA06C" w14:textId="79C514AB" w:rsidR="00962426" w:rsidRDefault="00962426" w:rsidP="00E84426">
            <w:pPr>
              <w:rPr>
                <w:sz w:val="24"/>
                <w:szCs w:val="24"/>
              </w:rPr>
            </w:pPr>
            <w:r>
              <w:rPr>
                <w:sz w:val="24"/>
                <w:szCs w:val="24"/>
              </w:rPr>
              <w:t>£10</w:t>
            </w:r>
          </w:p>
        </w:tc>
        <w:tc>
          <w:tcPr>
            <w:tcW w:w="1803" w:type="dxa"/>
          </w:tcPr>
          <w:p w14:paraId="44792C4C" w14:textId="2DD9B46D" w:rsidR="00962426" w:rsidRDefault="00226473" w:rsidP="00E84426">
            <w:pPr>
              <w:rPr>
                <w:sz w:val="24"/>
                <w:szCs w:val="24"/>
              </w:rPr>
            </w:pPr>
            <w:r>
              <w:rPr>
                <w:sz w:val="24"/>
                <w:szCs w:val="24"/>
              </w:rPr>
              <w:t>30</w:t>
            </w:r>
          </w:p>
        </w:tc>
        <w:tc>
          <w:tcPr>
            <w:tcW w:w="2666" w:type="dxa"/>
          </w:tcPr>
          <w:p w14:paraId="77A52A03" w14:textId="60ADEF5F" w:rsidR="00962426" w:rsidRDefault="00226473" w:rsidP="00E84426">
            <w:pPr>
              <w:rPr>
                <w:sz w:val="24"/>
                <w:szCs w:val="24"/>
              </w:rPr>
            </w:pPr>
            <w:r>
              <w:rPr>
                <w:sz w:val="24"/>
                <w:szCs w:val="24"/>
              </w:rPr>
              <w:t>Graeme Jefferson</w:t>
            </w:r>
          </w:p>
        </w:tc>
        <w:tc>
          <w:tcPr>
            <w:tcW w:w="2268" w:type="dxa"/>
          </w:tcPr>
          <w:p w14:paraId="16499D18" w14:textId="2F0B4DF5" w:rsidR="00962426" w:rsidRDefault="00226473" w:rsidP="00E84426">
            <w:pPr>
              <w:rPr>
                <w:sz w:val="24"/>
                <w:szCs w:val="24"/>
              </w:rPr>
            </w:pPr>
            <w:r>
              <w:rPr>
                <w:sz w:val="24"/>
                <w:szCs w:val="24"/>
              </w:rPr>
              <w:t>Dartford</w:t>
            </w:r>
          </w:p>
        </w:tc>
      </w:tr>
      <w:tr w:rsidR="00962426" w14:paraId="60A9E344" w14:textId="77777777" w:rsidTr="00DC5E8B">
        <w:tc>
          <w:tcPr>
            <w:tcW w:w="1803" w:type="dxa"/>
          </w:tcPr>
          <w:p w14:paraId="57A9A913" w14:textId="38A83A45" w:rsidR="00962426" w:rsidRDefault="00962426" w:rsidP="00E84426">
            <w:pPr>
              <w:rPr>
                <w:sz w:val="24"/>
                <w:szCs w:val="24"/>
              </w:rPr>
            </w:pPr>
            <w:r>
              <w:rPr>
                <w:sz w:val="24"/>
                <w:szCs w:val="24"/>
              </w:rPr>
              <w:t>4th</w:t>
            </w:r>
          </w:p>
        </w:tc>
        <w:tc>
          <w:tcPr>
            <w:tcW w:w="1803" w:type="dxa"/>
          </w:tcPr>
          <w:p w14:paraId="22C82C93" w14:textId="3A5F618A" w:rsidR="00962426" w:rsidRDefault="00962426" w:rsidP="00E84426">
            <w:pPr>
              <w:rPr>
                <w:sz w:val="24"/>
                <w:szCs w:val="24"/>
              </w:rPr>
            </w:pPr>
            <w:r>
              <w:rPr>
                <w:sz w:val="24"/>
                <w:szCs w:val="24"/>
              </w:rPr>
              <w:t>£5</w:t>
            </w:r>
          </w:p>
        </w:tc>
        <w:tc>
          <w:tcPr>
            <w:tcW w:w="1803" w:type="dxa"/>
          </w:tcPr>
          <w:p w14:paraId="7462C1BD" w14:textId="1F676FCA" w:rsidR="00962426" w:rsidRDefault="00226473" w:rsidP="00E84426">
            <w:pPr>
              <w:rPr>
                <w:sz w:val="24"/>
                <w:szCs w:val="24"/>
              </w:rPr>
            </w:pPr>
            <w:r>
              <w:rPr>
                <w:sz w:val="24"/>
                <w:szCs w:val="24"/>
              </w:rPr>
              <w:t>75</w:t>
            </w:r>
          </w:p>
        </w:tc>
        <w:tc>
          <w:tcPr>
            <w:tcW w:w="2666" w:type="dxa"/>
          </w:tcPr>
          <w:p w14:paraId="0BAF74A9" w14:textId="328E279C" w:rsidR="00962426" w:rsidRDefault="00226473" w:rsidP="00E84426">
            <w:pPr>
              <w:rPr>
                <w:sz w:val="24"/>
                <w:szCs w:val="24"/>
              </w:rPr>
            </w:pPr>
            <w:r>
              <w:rPr>
                <w:sz w:val="24"/>
                <w:szCs w:val="24"/>
              </w:rPr>
              <w:t>Unsold</w:t>
            </w:r>
          </w:p>
        </w:tc>
        <w:tc>
          <w:tcPr>
            <w:tcW w:w="2268" w:type="dxa"/>
          </w:tcPr>
          <w:p w14:paraId="651B3AC1" w14:textId="4186A148" w:rsidR="00962426" w:rsidRDefault="00226473" w:rsidP="00E84426">
            <w:pPr>
              <w:rPr>
                <w:sz w:val="24"/>
                <w:szCs w:val="24"/>
              </w:rPr>
            </w:pPr>
            <w:r>
              <w:rPr>
                <w:sz w:val="24"/>
                <w:szCs w:val="24"/>
              </w:rPr>
              <w:t>BRF</w:t>
            </w:r>
          </w:p>
        </w:tc>
      </w:tr>
    </w:tbl>
    <w:p w14:paraId="25382513" w14:textId="77777777" w:rsidR="00DC5E8B" w:rsidRDefault="00DC5E8B" w:rsidP="00606D26">
      <w:pPr>
        <w:rPr>
          <w:sz w:val="20"/>
          <w:szCs w:val="20"/>
        </w:rPr>
      </w:pPr>
    </w:p>
    <w:p w14:paraId="783AB0DE" w14:textId="1FA8AE6C" w:rsidR="00E062D1" w:rsidRPr="00AD22F9" w:rsidRDefault="00226473" w:rsidP="00606D26">
      <w:pPr>
        <w:rPr>
          <w:sz w:val="20"/>
          <w:szCs w:val="20"/>
        </w:rPr>
      </w:pPr>
      <w:r w:rsidRPr="00AD22F9">
        <w:rPr>
          <w:sz w:val="20"/>
          <w:szCs w:val="20"/>
        </w:rPr>
        <w:t>As is usual, there will be no draw in February so the next and final draw for this year will be at the District Practice in March. All towers are asked to encourage their members to renew or purchase shares for the new year using the application form which can be found on the website and if possible, pay by bank transfer</w:t>
      </w:r>
      <w:r w:rsidR="00606D26" w:rsidRPr="00AD22F9">
        <w:rPr>
          <w:sz w:val="20"/>
          <w:szCs w:val="20"/>
        </w:rPr>
        <w:t>, details again on the website.</w:t>
      </w:r>
    </w:p>
    <w:p w14:paraId="374CA9A9" w14:textId="77777777" w:rsidR="00DC5E8B" w:rsidRDefault="00DC5E8B" w:rsidP="00E84426">
      <w:pPr>
        <w:rPr>
          <w:b/>
          <w:bCs/>
          <w:sz w:val="24"/>
          <w:szCs w:val="24"/>
        </w:rPr>
      </w:pPr>
    </w:p>
    <w:p w14:paraId="3E6C9D89" w14:textId="77777777" w:rsidR="00DC5E8B" w:rsidRDefault="00DC5E8B" w:rsidP="00E84426">
      <w:pPr>
        <w:rPr>
          <w:b/>
          <w:bCs/>
          <w:sz w:val="24"/>
          <w:szCs w:val="24"/>
        </w:rPr>
      </w:pPr>
    </w:p>
    <w:p w14:paraId="13597DE2" w14:textId="131597C8" w:rsidR="00E84426" w:rsidRPr="00E668B7" w:rsidRDefault="00E84426" w:rsidP="00E84426">
      <w:pPr>
        <w:rPr>
          <w:b/>
          <w:bCs/>
          <w:sz w:val="24"/>
          <w:szCs w:val="24"/>
        </w:rPr>
      </w:pPr>
      <w:r w:rsidRPr="00E668B7">
        <w:rPr>
          <w:b/>
          <w:bCs/>
          <w:sz w:val="24"/>
          <w:szCs w:val="24"/>
        </w:rPr>
        <w:lastRenderedPageBreak/>
        <w:t>9. Any Other Business</w:t>
      </w:r>
    </w:p>
    <w:p w14:paraId="143CF1CE" w14:textId="2D83C948" w:rsidR="00220A0B" w:rsidRPr="00AD22F9" w:rsidRDefault="004B2490" w:rsidP="00220A0B">
      <w:pPr>
        <w:rPr>
          <w:sz w:val="20"/>
          <w:szCs w:val="20"/>
        </w:rPr>
      </w:pPr>
      <w:r w:rsidRPr="00E668B7">
        <w:rPr>
          <w:b/>
          <w:bCs/>
          <w:sz w:val="20"/>
          <w:szCs w:val="20"/>
        </w:rPr>
        <w:t>Handbooks</w:t>
      </w:r>
      <w:r w:rsidRPr="00AD22F9">
        <w:rPr>
          <w:sz w:val="20"/>
          <w:szCs w:val="20"/>
        </w:rPr>
        <w:t xml:space="preserve"> </w:t>
      </w:r>
      <w:r w:rsidR="006A5DC9">
        <w:rPr>
          <w:sz w:val="20"/>
          <w:szCs w:val="20"/>
        </w:rPr>
        <w:t>-</w:t>
      </w:r>
      <w:r w:rsidRPr="00AD22F9">
        <w:rPr>
          <w:sz w:val="20"/>
          <w:szCs w:val="20"/>
        </w:rPr>
        <w:t xml:space="preserve"> Tower contacts will already have received an email from Debra with information on how to update their tower details for the 2022 Handbooks. Any membership queries should be sent to Rupert. Any births, marriages, anniversaries or obituaries also need to be uploaded either by the tower contact or sent onto Debra to do. Obituaries should be no more than 1500 characters and the deadline for all handbooks updates is 27</w:t>
      </w:r>
      <w:r w:rsidRPr="00AD22F9">
        <w:rPr>
          <w:sz w:val="20"/>
          <w:szCs w:val="20"/>
          <w:vertAlign w:val="superscript"/>
        </w:rPr>
        <w:t>th</w:t>
      </w:r>
      <w:r w:rsidRPr="00AD22F9">
        <w:rPr>
          <w:sz w:val="20"/>
          <w:szCs w:val="20"/>
        </w:rPr>
        <w:t xml:space="preserve"> February.</w:t>
      </w:r>
    </w:p>
    <w:p w14:paraId="2A352A1F" w14:textId="667EAE0C" w:rsidR="00606D26" w:rsidRPr="00AD22F9" w:rsidRDefault="00220A0B" w:rsidP="00220A0B">
      <w:pPr>
        <w:rPr>
          <w:sz w:val="20"/>
          <w:szCs w:val="20"/>
        </w:rPr>
      </w:pPr>
      <w:r w:rsidRPr="00AD22F9">
        <w:rPr>
          <w:sz w:val="20"/>
          <w:szCs w:val="20"/>
        </w:rPr>
        <w:t xml:space="preserve">Personal copies of the 2022 Handbook can now be ordered via the KCACR website with one copy per tower being issued automatically. </w:t>
      </w:r>
      <w:r w:rsidR="004B2490" w:rsidRPr="00AD22F9">
        <w:rPr>
          <w:sz w:val="20"/>
          <w:szCs w:val="20"/>
        </w:rPr>
        <w:t xml:space="preserve">  </w:t>
      </w:r>
    </w:p>
    <w:p w14:paraId="24E7FED1" w14:textId="0F875C1F" w:rsidR="00220A0B" w:rsidRPr="00AD22F9" w:rsidRDefault="00220A0B" w:rsidP="00220A0B">
      <w:pPr>
        <w:rPr>
          <w:sz w:val="20"/>
          <w:szCs w:val="20"/>
        </w:rPr>
      </w:pPr>
      <w:r w:rsidRPr="00E668B7">
        <w:rPr>
          <w:b/>
          <w:bCs/>
          <w:sz w:val="20"/>
          <w:szCs w:val="20"/>
        </w:rPr>
        <w:t>Membership</w:t>
      </w:r>
      <w:r w:rsidRPr="00AD22F9">
        <w:rPr>
          <w:sz w:val="20"/>
          <w:szCs w:val="20"/>
        </w:rPr>
        <w:t xml:space="preserve"> </w:t>
      </w:r>
      <w:r w:rsidR="006A5DC9">
        <w:rPr>
          <w:sz w:val="20"/>
          <w:szCs w:val="20"/>
        </w:rPr>
        <w:t xml:space="preserve">- </w:t>
      </w:r>
      <w:r w:rsidR="00415494" w:rsidRPr="00AD22F9">
        <w:rPr>
          <w:sz w:val="20"/>
          <w:szCs w:val="20"/>
        </w:rPr>
        <w:t>Annual s</w:t>
      </w:r>
      <w:r w:rsidRPr="00AD22F9">
        <w:rPr>
          <w:sz w:val="20"/>
          <w:szCs w:val="20"/>
        </w:rPr>
        <w:t>ubs</w:t>
      </w:r>
      <w:r w:rsidR="00415494" w:rsidRPr="00AD22F9">
        <w:rPr>
          <w:sz w:val="20"/>
          <w:szCs w:val="20"/>
        </w:rPr>
        <w:t>criptions</w:t>
      </w:r>
      <w:r w:rsidRPr="00AD22F9">
        <w:rPr>
          <w:sz w:val="20"/>
          <w:szCs w:val="20"/>
        </w:rPr>
        <w:t xml:space="preserve"> are</w:t>
      </w:r>
      <w:r w:rsidR="00415494" w:rsidRPr="00AD22F9">
        <w:rPr>
          <w:sz w:val="20"/>
          <w:szCs w:val="20"/>
        </w:rPr>
        <w:t xml:space="preserve"> </w:t>
      </w:r>
      <w:r w:rsidRPr="00AD22F9">
        <w:rPr>
          <w:sz w:val="20"/>
          <w:szCs w:val="20"/>
        </w:rPr>
        <w:t>due</w:t>
      </w:r>
      <w:r w:rsidR="00415494" w:rsidRPr="00AD22F9">
        <w:rPr>
          <w:sz w:val="20"/>
          <w:szCs w:val="20"/>
        </w:rPr>
        <w:t xml:space="preserve"> now</w:t>
      </w:r>
      <w:r w:rsidRPr="00AD22F9">
        <w:rPr>
          <w:sz w:val="20"/>
          <w:szCs w:val="20"/>
        </w:rPr>
        <w:t xml:space="preserve"> and most members should have received an email reminder. Renewals need to be done via the KCACR </w:t>
      </w:r>
      <w:r w:rsidR="00D40565" w:rsidRPr="00AD22F9">
        <w:rPr>
          <w:sz w:val="20"/>
          <w:szCs w:val="20"/>
        </w:rPr>
        <w:t>website;</w:t>
      </w:r>
      <w:r w:rsidRPr="00AD22F9">
        <w:rPr>
          <w:sz w:val="20"/>
          <w:szCs w:val="20"/>
        </w:rPr>
        <w:t xml:space="preserve"> any problems please contact Rupert.</w:t>
      </w:r>
      <w:r w:rsidR="00415494" w:rsidRPr="00AD22F9">
        <w:rPr>
          <w:sz w:val="20"/>
          <w:szCs w:val="20"/>
        </w:rPr>
        <w:t xml:space="preserve"> </w:t>
      </w:r>
      <w:r w:rsidRPr="00AD22F9">
        <w:rPr>
          <w:sz w:val="20"/>
          <w:szCs w:val="20"/>
        </w:rPr>
        <w:t xml:space="preserve"> </w:t>
      </w:r>
      <w:r w:rsidR="00415494" w:rsidRPr="00AD22F9">
        <w:rPr>
          <w:sz w:val="20"/>
          <w:szCs w:val="20"/>
        </w:rPr>
        <w:t>Cost is £15 for adults up to age 80, £7.50 for 18 or under and free for over 80’s. Life members and over 80’s still need to log into their membership records and confirm they are still active ringers</w:t>
      </w:r>
      <w:r w:rsidR="00DC5E8B">
        <w:rPr>
          <w:sz w:val="20"/>
          <w:szCs w:val="20"/>
        </w:rPr>
        <w:t>,</w:t>
      </w:r>
      <w:r w:rsidR="00415494" w:rsidRPr="00AD22F9">
        <w:rPr>
          <w:sz w:val="20"/>
          <w:szCs w:val="20"/>
        </w:rPr>
        <w:t xml:space="preserve"> even though payment is not required.</w:t>
      </w:r>
    </w:p>
    <w:p w14:paraId="193D8F82" w14:textId="4B17B189" w:rsidR="00B075AB" w:rsidRDefault="00B075AB" w:rsidP="00220A0B">
      <w:pPr>
        <w:rPr>
          <w:sz w:val="20"/>
          <w:szCs w:val="20"/>
        </w:rPr>
      </w:pPr>
      <w:r w:rsidRPr="00E668B7">
        <w:rPr>
          <w:b/>
          <w:bCs/>
          <w:sz w:val="20"/>
          <w:szCs w:val="20"/>
        </w:rPr>
        <w:t xml:space="preserve">Newsletter </w:t>
      </w:r>
      <w:r w:rsidR="006A5DC9">
        <w:rPr>
          <w:sz w:val="20"/>
          <w:szCs w:val="20"/>
        </w:rPr>
        <w:t>-</w:t>
      </w:r>
      <w:r w:rsidRPr="00AD22F9">
        <w:rPr>
          <w:sz w:val="20"/>
          <w:szCs w:val="20"/>
        </w:rPr>
        <w:t xml:space="preserve"> The Newsletter is being finished now and will be distributed as a paper copy at the February District Practice.</w:t>
      </w:r>
    </w:p>
    <w:p w14:paraId="63FA22BB" w14:textId="4863F1EB" w:rsidR="00E668B7" w:rsidRPr="00AD22F9" w:rsidRDefault="00E668B7" w:rsidP="00E668B7">
      <w:pPr>
        <w:rPr>
          <w:sz w:val="20"/>
          <w:szCs w:val="20"/>
        </w:rPr>
      </w:pPr>
      <w:r w:rsidRPr="00AD22F9">
        <w:rPr>
          <w:sz w:val="20"/>
          <w:szCs w:val="20"/>
        </w:rPr>
        <w:t xml:space="preserve">Philippa Rooke mentioned an email had arrived during the meeting to say that Jean </w:t>
      </w:r>
      <w:proofErr w:type="spellStart"/>
      <w:r w:rsidRPr="00AD22F9">
        <w:rPr>
          <w:sz w:val="20"/>
          <w:szCs w:val="20"/>
        </w:rPr>
        <w:t>Pailing</w:t>
      </w:r>
      <w:proofErr w:type="spellEnd"/>
      <w:r w:rsidRPr="00AD22F9">
        <w:rPr>
          <w:sz w:val="20"/>
          <w:szCs w:val="20"/>
        </w:rPr>
        <w:t xml:space="preserve">, former ringer at Chislehurst and wife of Jim </w:t>
      </w:r>
      <w:proofErr w:type="spellStart"/>
      <w:r w:rsidRPr="00AD22F9">
        <w:rPr>
          <w:sz w:val="20"/>
          <w:szCs w:val="20"/>
        </w:rPr>
        <w:t>Pailing</w:t>
      </w:r>
      <w:proofErr w:type="spellEnd"/>
      <w:r w:rsidRPr="00AD22F9">
        <w:rPr>
          <w:sz w:val="20"/>
          <w:szCs w:val="20"/>
        </w:rPr>
        <w:t xml:space="preserve">, had sadly passed away. It was agreed </w:t>
      </w:r>
      <w:r w:rsidR="00DC5E8B">
        <w:rPr>
          <w:sz w:val="20"/>
          <w:szCs w:val="20"/>
        </w:rPr>
        <w:t>she</w:t>
      </w:r>
      <w:r w:rsidRPr="00AD22F9">
        <w:rPr>
          <w:sz w:val="20"/>
          <w:szCs w:val="20"/>
        </w:rPr>
        <w:t xml:space="preserve"> would</w:t>
      </w:r>
      <w:r w:rsidR="00DC5E8B">
        <w:rPr>
          <w:sz w:val="20"/>
          <w:szCs w:val="20"/>
        </w:rPr>
        <w:t xml:space="preserve"> be</w:t>
      </w:r>
      <w:r w:rsidRPr="00AD22F9">
        <w:rPr>
          <w:sz w:val="20"/>
          <w:szCs w:val="20"/>
        </w:rPr>
        <w:t xml:space="preserve"> formally remember</w:t>
      </w:r>
      <w:r w:rsidR="00DC5E8B">
        <w:rPr>
          <w:sz w:val="20"/>
          <w:szCs w:val="20"/>
        </w:rPr>
        <w:t>ed</w:t>
      </w:r>
      <w:r w:rsidRPr="00AD22F9">
        <w:rPr>
          <w:sz w:val="20"/>
          <w:szCs w:val="20"/>
        </w:rPr>
        <w:t xml:space="preserve"> at the next Quarterly Meeting in April.</w:t>
      </w:r>
    </w:p>
    <w:p w14:paraId="69B51BD8" w14:textId="61EA4747" w:rsidR="00E668B7" w:rsidRDefault="00E668B7" w:rsidP="00220A0B">
      <w:pPr>
        <w:rPr>
          <w:sz w:val="20"/>
          <w:szCs w:val="20"/>
        </w:rPr>
      </w:pPr>
      <w:r>
        <w:rPr>
          <w:sz w:val="20"/>
          <w:szCs w:val="20"/>
        </w:rPr>
        <w:t>A general discussion then took place regarding ringing for the Platinum Jubilee. Some towers are going to need help due to a lack of ringers and it was agreed that it might also be a good idea to perhaps aim to ring a quarter peal in every tower during June. This is something the District Committee will take away to discuss further.</w:t>
      </w:r>
    </w:p>
    <w:p w14:paraId="73BD46C2" w14:textId="4480592B" w:rsidR="00E668B7" w:rsidRDefault="00E668B7" w:rsidP="00220A0B">
      <w:pPr>
        <w:rPr>
          <w:sz w:val="20"/>
          <w:szCs w:val="20"/>
        </w:rPr>
      </w:pPr>
    </w:p>
    <w:p w14:paraId="0AE99081" w14:textId="53F50099" w:rsidR="00E668B7" w:rsidRPr="00D40565" w:rsidRDefault="00DC5E8B" w:rsidP="00220A0B">
      <w:pPr>
        <w:rPr>
          <w:b/>
          <w:bCs/>
          <w:sz w:val="24"/>
          <w:szCs w:val="24"/>
        </w:rPr>
      </w:pPr>
      <w:r w:rsidRPr="00D40565">
        <w:rPr>
          <w:b/>
          <w:bCs/>
          <w:sz w:val="24"/>
          <w:szCs w:val="24"/>
        </w:rPr>
        <w:t>Date of next proposed meeting – Saturday 9</w:t>
      </w:r>
      <w:r w:rsidRPr="00D40565">
        <w:rPr>
          <w:b/>
          <w:bCs/>
          <w:sz w:val="24"/>
          <w:szCs w:val="24"/>
          <w:vertAlign w:val="superscript"/>
        </w:rPr>
        <w:t>th</w:t>
      </w:r>
      <w:r w:rsidRPr="00D40565">
        <w:rPr>
          <w:b/>
          <w:bCs/>
          <w:sz w:val="24"/>
          <w:szCs w:val="24"/>
        </w:rPr>
        <w:t xml:space="preserve"> April</w:t>
      </w:r>
    </w:p>
    <w:p w14:paraId="7924D62E" w14:textId="1539926F" w:rsidR="00DC5E8B" w:rsidRDefault="00DC5E8B" w:rsidP="00220A0B">
      <w:pPr>
        <w:rPr>
          <w:sz w:val="20"/>
          <w:szCs w:val="20"/>
        </w:rPr>
      </w:pPr>
    </w:p>
    <w:p w14:paraId="5CB35934" w14:textId="70945E30" w:rsidR="00DC5E8B" w:rsidRPr="00D40565" w:rsidRDefault="00DC5E8B" w:rsidP="00220A0B">
      <w:pPr>
        <w:rPr>
          <w:b/>
          <w:bCs/>
          <w:sz w:val="24"/>
          <w:szCs w:val="24"/>
        </w:rPr>
      </w:pPr>
      <w:r w:rsidRPr="00D40565">
        <w:rPr>
          <w:b/>
          <w:bCs/>
          <w:sz w:val="24"/>
          <w:szCs w:val="24"/>
        </w:rPr>
        <w:t>SIGNED as a true record</w:t>
      </w:r>
    </w:p>
    <w:p w14:paraId="06EE4297" w14:textId="77777777" w:rsidR="00DC5E8B" w:rsidRDefault="00DC5E8B" w:rsidP="00220A0B">
      <w:pPr>
        <w:rPr>
          <w:sz w:val="20"/>
          <w:szCs w:val="20"/>
        </w:rPr>
      </w:pPr>
    </w:p>
    <w:p w14:paraId="50A85E4A" w14:textId="13419338" w:rsidR="00DC5E8B" w:rsidRPr="00D40565" w:rsidRDefault="00DC5E8B" w:rsidP="00220A0B">
      <w:pPr>
        <w:rPr>
          <w:b/>
          <w:bCs/>
          <w:sz w:val="24"/>
          <w:szCs w:val="24"/>
        </w:rPr>
      </w:pPr>
      <w:r w:rsidRPr="00D40565">
        <w:rPr>
          <w:b/>
          <w:bCs/>
          <w:sz w:val="24"/>
          <w:szCs w:val="24"/>
        </w:rPr>
        <w:t>By……………………………………………………………………………………………………………………………………………………</w:t>
      </w:r>
    </w:p>
    <w:p w14:paraId="7320B76C" w14:textId="77777777" w:rsidR="00066B0C" w:rsidRPr="00AD22F9" w:rsidRDefault="00066B0C" w:rsidP="00066B0C">
      <w:pPr>
        <w:rPr>
          <w:sz w:val="20"/>
          <w:szCs w:val="20"/>
        </w:rPr>
      </w:pPr>
    </w:p>
    <w:p w14:paraId="1432781D" w14:textId="77777777" w:rsidR="00066B0C" w:rsidRPr="00AD22F9" w:rsidRDefault="00066B0C" w:rsidP="00066B0C">
      <w:pPr>
        <w:rPr>
          <w:b/>
          <w:bCs/>
          <w:sz w:val="20"/>
          <w:szCs w:val="20"/>
        </w:rPr>
      </w:pPr>
    </w:p>
    <w:p w14:paraId="0DB49C07" w14:textId="77777777" w:rsidR="00066B0C" w:rsidRPr="00066B0C" w:rsidRDefault="00066B0C" w:rsidP="00066B0C">
      <w:pPr>
        <w:rPr>
          <w:sz w:val="24"/>
          <w:szCs w:val="24"/>
        </w:rPr>
      </w:pPr>
    </w:p>
    <w:p w14:paraId="1193CD62" w14:textId="77777777" w:rsidR="00066B0C" w:rsidRPr="00066B0C" w:rsidRDefault="00066B0C" w:rsidP="00066B0C">
      <w:pPr>
        <w:pStyle w:val="ListParagraph"/>
        <w:rPr>
          <w:sz w:val="24"/>
          <w:szCs w:val="24"/>
        </w:rPr>
      </w:pPr>
    </w:p>
    <w:sectPr w:rsidR="00066B0C" w:rsidRPr="00066B0C" w:rsidSect="00DC5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024"/>
    <w:multiLevelType w:val="hybridMultilevel"/>
    <w:tmpl w:val="B66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3074D"/>
    <w:multiLevelType w:val="hybridMultilevel"/>
    <w:tmpl w:val="33E8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87DF0"/>
    <w:multiLevelType w:val="hybridMultilevel"/>
    <w:tmpl w:val="865C1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D5C63"/>
    <w:multiLevelType w:val="hybridMultilevel"/>
    <w:tmpl w:val="0A2E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A6795"/>
    <w:multiLevelType w:val="hybridMultilevel"/>
    <w:tmpl w:val="0E6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444C9"/>
    <w:multiLevelType w:val="hybridMultilevel"/>
    <w:tmpl w:val="CD18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2"/>
    <w:rsid w:val="000332C9"/>
    <w:rsid w:val="00066B0C"/>
    <w:rsid w:val="00083C83"/>
    <w:rsid w:val="00092A38"/>
    <w:rsid w:val="000A6A89"/>
    <w:rsid w:val="001814DF"/>
    <w:rsid w:val="00220A0B"/>
    <w:rsid w:val="00226473"/>
    <w:rsid w:val="00323F08"/>
    <w:rsid w:val="0036454F"/>
    <w:rsid w:val="003B6EBF"/>
    <w:rsid w:val="00415494"/>
    <w:rsid w:val="00471704"/>
    <w:rsid w:val="004B2490"/>
    <w:rsid w:val="00554665"/>
    <w:rsid w:val="00560D32"/>
    <w:rsid w:val="005A60AF"/>
    <w:rsid w:val="00606D26"/>
    <w:rsid w:val="006A30B8"/>
    <w:rsid w:val="006A5DC9"/>
    <w:rsid w:val="007C70AC"/>
    <w:rsid w:val="007F0700"/>
    <w:rsid w:val="008370CD"/>
    <w:rsid w:val="00897624"/>
    <w:rsid w:val="00962426"/>
    <w:rsid w:val="00977FBB"/>
    <w:rsid w:val="009D4E12"/>
    <w:rsid w:val="009E2690"/>
    <w:rsid w:val="00A56749"/>
    <w:rsid w:val="00AD22F9"/>
    <w:rsid w:val="00AF35A7"/>
    <w:rsid w:val="00B075AB"/>
    <w:rsid w:val="00B93C35"/>
    <w:rsid w:val="00D22BC2"/>
    <w:rsid w:val="00D40565"/>
    <w:rsid w:val="00D44CDB"/>
    <w:rsid w:val="00D7335E"/>
    <w:rsid w:val="00DB2891"/>
    <w:rsid w:val="00DC5E8B"/>
    <w:rsid w:val="00E062D1"/>
    <w:rsid w:val="00E11865"/>
    <w:rsid w:val="00E27A06"/>
    <w:rsid w:val="00E41D42"/>
    <w:rsid w:val="00E668B7"/>
    <w:rsid w:val="00E84426"/>
    <w:rsid w:val="00EE5AB9"/>
    <w:rsid w:val="00F136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D2D"/>
  <w15:chartTrackingRefBased/>
  <w15:docId w15:val="{C66F29EA-2D89-4325-AD57-EF3C1CF9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0C"/>
    <w:pPr>
      <w:ind w:left="720"/>
      <w:contextualSpacing/>
    </w:pPr>
  </w:style>
  <w:style w:type="table" w:styleId="TableGrid">
    <w:name w:val="Table Grid"/>
    <w:basedOn w:val="TableNormal"/>
    <w:uiPriority w:val="39"/>
    <w:rsid w:val="009D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Say</dc:creator>
  <cp:keywords/>
  <dc:description/>
  <cp:lastModifiedBy>saydebra@gmail.com</cp:lastModifiedBy>
  <cp:revision>3</cp:revision>
  <dcterms:created xsi:type="dcterms:W3CDTF">2022-04-04T15:16:00Z</dcterms:created>
  <dcterms:modified xsi:type="dcterms:W3CDTF">2022-04-05T08:29:00Z</dcterms:modified>
</cp:coreProperties>
</file>